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2B" w:rsidRDefault="00D0691F" w:rsidP="00EF0CEF">
      <w:pPr>
        <w:pStyle w:val="par"/>
        <w:spacing w:line="480" w:lineRule="auto"/>
        <w:ind w:firstLine="0"/>
        <w:jc w:val="left"/>
        <w:rPr>
          <w:b/>
          <w:bCs/>
          <w:sz w:val="28"/>
          <w:szCs w:val="28"/>
        </w:rPr>
      </w:pPr>
      <w:r w:rsidRPr="003F7E15">
        <w:rPr>
          <w:b/>
          <w:bCs/>
          <w:sz w:val="28"/>
          <w:szCs w:val="28"/>
        </w:rPr>
        <w:t>DAFTAR PUSTAKA</w:t>
      </w:r>
    </w:p>
    <w:p w:rsidR="00A11E2B" w:rsidRDefault="00A11E2B" w:rsidP="00D0691F">
      <w:pPr>
        <w:pStyle w:val="par"/>
        <w:spacing w:before="120"/>
        <w:ind w:left="720" w:hanging="720"/>
      </w:pPr>
      <w:proofErr w:type="gramStart"/>
      <w:r>
        <w:t>Al-Qur’an.</w:t>
      </w:r>
      <w:proofErr w:type="gramEnd"/>
    </w:p>
    <w:p w:rsidR="00DB6E80" w:rsidRDefault="00DB6E80" w:rsidP="00682E53">
      <w:pPr>
        <w:pStyle w:val="par"/>
        <w:spacing w:before="120" w:line="240" w:lineRule="auto"/>
        <w:ind w:left="720" w:hanging="720"/>
      </w:pPr>
      <w:proofErr w:type="gramStart"/>
      <w:r>
        <w:t>Al-</w:t>
      </w:r>
      <w:r w:rsidRPr="006955AB">
        <w:t>Qur’an</w:t>
      </w:r>
      <w:r>
        <w:t xml:space="preserve"> </w:t>
      </w:r>
      <w:proofErr w:type="spellStart"/>
      <w:r>
        <w:t>Karim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Terjemahan</w:t>
      </w:r>
      <w:proofErr w:type="spellEnd"/>
      <w:r>
        <w:t xml:space="preserve"> </w:t>
      </w:r>
      <w:proofErr w:type="spellStart"/>
      <w:r>
        <w:t>Artinya</w:t>
      </w:r>
      <w:proofErr w:type="spellEnd"/>
      <w:r>
        <w:t>.</w:t>
      </w:r>
      <w:proofErr w:type="gramEnd"/>
      <w:r>
        <w:t xml:space="preserve"> </w:t>
      </w:r>
      <w:r w:rsidRPr="006955AB">
        <w:t>Yogyakarta: U</w:t>
      </w:r>
      <w:r>
        <w:t xml:space="preserve">II Press Yogyakarta, 2013. </w:t>
      </w:r>
    </w:p>
    <w:p w:rsidR="00A11E2B" w:rsidRPr="005D0AE3" w:rsidRDefault="00A11E2B" w:rsidP="00682E53">
      <w:pPr>
        <w:pStyle w:val="FootnoteText"/>
        <w:spacing w:before="120" w:after="12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Asif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Moh</w:t>
      </w:r>
      <w:proofErr w:type="spellEnd"/>
      <w:r>
        <w:rPr>
          <w:rFonts w:asciiTheme="majorBidi" w:hAnsiTheme="majorBidi" w:cstheme="majorBidi"/>
          <w:sz w:val="24"/>
          <w:szCs w:val="24"/>
        </w:rPr>
        <w:t>. (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dkk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).</w:t>
      </w:r>
      <w:r w:rsidRPr="005D0A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D0AE3">
        <w:rPr>
          <w:rFonts w:asciiTheme="majorBidi" w:hAnsiTheme="majorBidi" w:cstheme="majorBidi"/>
          <w:i/>
          <w:iCs/>
          <w:sz w:val="24"/>
          <w:szCs w:val="24"/>
        </w:rPr>
        <w:t>Buku</w:t>
      </w:r>
      <w:proofErr w:type="spellEnd"/>
      <w:r w:rsidRPr="005D0AE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D0AE3">
        <w:rPr>
          <w:rFonts w:asciiTheme="majorBidi" w:hAnsiTheme="majorBidi" w:cstheme="majorBidi"/>
          <w:i/>
          <w:iCs/>
          <w:sz w:val="24"/>
          <w:szCs w:val="24"/>
        </w:rPr>
        <w:t>Panduan</w:t>
      </w:r>
      <w:proofErr w:type="spellEnd"/>
      <w:r w:rsidRPr="005D0AE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D0AE3">
        <w:rPr>
          <w:rFonts w:asciiTheme="majorBidi" w:hAnsiTheme="majorBidi" w:cstheme="majorBidi"/>
          <w:i/>
          <w:iCs/>
          <w:sz w:val="24"/>
          <w:szCs w:val="24"/>
        </w:rPr>
        <w:t>Skripsi</w:t>
      </w:r>
      <w:proofErr w:type="spellEnd"/>
      <w:r w:rsidRPr="005D0AE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D0AE3">
        <w:rPr>
          <w:rFonts w:asciiTheme="majorBidi" w:hAnsiTheme="majorBidi" w:cstheme="majorBidi"/>
          <w:i/>
          <w:iCs/>
          <w:sz w:val="24"/>
          <w:szCs w:val="24"/>
        </w:rPr>
        <w:t>Jurusan</w:t>
      </w:r>
      <w:proofErr w:type="spellEnd"/>
      <w:r w:rsidRPr="005D0AE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D0AE3">
        <w:rPr>
          <w:rFonts w:asciiTheme="majorBidi" w:hAnsiTheme="majorBidi" w:cstheme="majorBidi"/>
          <w:i/>
          <w:iCs/>
          <w:sz w:val="24"/>
          <w:szCs w:val="24"/>
        </w:rPr>
        <w:t>Ushuluddin</w:t>
      </w:r>
      <w:proofErr w:type="spellEnd"/>
      <w:r w:rsidRPr="005D0AE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D0AE3">
        <w:rPr>
          <w:rFonts w:asciiTheme="majorBidi" w:hAnsiTheme="majorBidi" w:cstheme="majorBidi"/>
          <w:i/>
          <w:iCs/>
          <w:sz w:val="24"/>
          <w:szCs w:val="24"/>
        </w:rPr>
        <w:t>Sekolah</w:t>
      </w:r>
      <w:proofErr w:type="spellEnd"/>
      <w:r w:rsidRPr="005D0AE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D0AE3">
        <w:rPr>
          <w:rFonts w:asciiTheme="majorBidi" w:hAnsiTheme="majorBidi" w:cstheme="majorBidi"/>
          <w:i/>
          <w:iCs/>
          <w:sz w:val="24"/>
          <w:szCs w:val="24"/>
        </w:rPr>
        <w:t>Tinggi</w:t>
      </w:r>
      <w:proofErr w:type="spellEnd"/>
      <w:r w:rsidRPr="005D0AE3">
        <w:rPr>
          <w:rFonts w:asciiTheme="majorBidi" w:hAnsiTheme="majorBidi" w:cstheme="majorBidi"/>
          <w:i/>
          <w:iCs/>
          <w:sz w:val="24"/>
          <w:szCs w:val="24"/>
        </w:rPr>
        <w:t xml:space="preserve"> Agama Islam Al Anwar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tnp</w:t>
      </w:r>
      <w:proofErr w:type="spellEnd"/>
      <w:r>
        <w:rPr>
          <w:rFonts w:asciiTheme="majorBidi" w:hAnsiTheme="majorBidi" w:cstheme="majorBidi"/>
          <w:sz w:val="24"/>
          <w:szCs w:val="24"/>
        </w:rPr>
        <w:t>, 2015.</w:t>
      </w:r>
    </w:p>
    <w:p w:rsidR="00A11E2B" w:rsidRDefault="00A11E2B" w:rsidP="00D0691F">
      <w:pPr>
        <w:pStyle w:val="FootnoteText"/>
        <w:spacing w:before="120" w:after="12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3BFB">
        <w:rPr>
          <w:rFonts w:asciiTheme="majorBidi" w:hAnsiTheme="majorBidi" w:cstheme="majorBidi"/>
          <w:sz w:val="24"/>
          <w:szCs w:val="24"/>
        </w:rPr>
        <w:t>Azwar</w:t>
      </w:r>
      <w:proofErr w:type="spellEnd"/>
      <w:r w:rsidRPr="00433BF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33BFB">
        <w:rPr>
          <w:rFonts w:asciiTheme="majorBidi" w:hAnsiTheme="majorBidi" w:cstheme="majorBidi"/>
          <w:sz w:val="24"/>
          <w:szCs w:val="24"/>
        </w:rPr>
        <w:t>Saifuddin</w:t>
      </w:r>
      <w:proofErr w:type="spellEnd"/>
      <w:r w:rsidRPr="00433BF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33BFB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433BF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33BFB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433BFB">
        <w:rPr>
          <w:rFonts w:asciiTheme="majorBidi" w:hAnsiTheme="majorBidi" w:cstheme="majorBidi"/>
          <w:sz w:val="24"/>
          <w:szCs w:val="24"/>
        </w:rPr>
        <w:t xml:space="preserve">. Yogyakarta: </w:t>
      </w:r>
      <w:proofErr w:type="spellStart"/>
      <w:r w:rsidRPr="00433BFB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433B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3BFB">
        <w:rPr>
          <w:rFonts w:asciiTheme="majorBidi" w:hAnsiTheme="majorBidi" w:cstheme="majorBidi"/>
          <w:sz w:val="24"/>
          <w:szCs w:val="24"/>
        </w:rPr>
        <w:t>Pelajar</w:t>
      </w:r>
      <w:proofErr w:type="spellEnd"/>
      <w:r w:rsidRPr="00433BFB">
        <w:rPr>
          <w:rFonts w:asciiTheme="majorBidi" w:hAnsiTheme="majorBidi" w:cstheme="majorBidi"/>
          <w:sz w:val="24"/>
          <w:szCs w:val="24"/>
        </w:rPr>
        <w:t>, 2013.</w:t>
      </w:r>
    </w:p>
    <w:p w:rsidR="00A11E2B" w:rsidRDefault="00A11E2B" w:rsidP="00D0691F">
      <w:pPr>
        <w:pStyle w:val="FootnoteText"/>
        <w:spacing w:before="120" w:after="12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Fadhli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D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0AE3">
        <w:rPr>
          <w:rFonts w:ascii="Times New Roman" w:hAnsi="Times New Roman" w:cs="Times New Roman"/>
          <w:i/>
          <w:sz w:val="24"/>
          <w:szCs w:val="24"/>
        </w:rPr>
        <w:t>Istri-istri</w:t>
      </w:r>
      <w:proofErr w:type="spellEnd"/>
      <w:r w:rsidRPr="005D0AE3">
        <w:rPr>
          <w:rFonts w:ascii="Times New Roman" w:hAnsi="Times New Roman" w:cs="Times New Roman"/>
          <w:i/>
          <w:sz w:val="24"/>
          <w:szCs w:val="24"/>
        </w:rPr>
        <w:t xml:space="preserve"> Para </w:t>
      </w:r>
      <w:proofErr w:type="spellStart"/>
      <w:r w:rsidRPr="005D0AE3">
        <w:rPr>
          <w:rFonts w:ascii="Times New Roman" w:hAnsi="Times New Roman" w:cs="Times New Roman"/>
          <w:i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Falah</w:t>
      </w:r>
      <w:proofErr w:type="spellEnd"/>
      <w:r>
        <w:rPr>
          <w:rFonts w:ascii="Times New Roman" w:hAnsi="Times New Roman" w:cs="Times New Roman"/>
          <w:sz w:val="24"/>
          <w:szCs w:val="24"/>
        </w:rPr>
        <w:t>, 2015.</w:t>
      </w:r>
    </w:p>
    <w:p w:rsidR="00682E53" w:rsidRDefault="00682E53" w:rsidP="00682E53">
      <w:pPr>
        <w:pStyle w:val="FootnoteText"/>
        <w:spacing w:after="12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682E53">
        <w:rPr>
          <w:rFonts w:asciiTheme="majorBidi" w:hAnsiTheme="majorBidi" w:cstheme="majorBidi"/>
          <w:sz w:val="24"/>
          <w:szCs w:val="24"/>
        </w:rPr>
        <w:t>Baghawi</w:t>
      </w:r>
      <w:proofErr w:type="spellEnd"/>
      <w:r w:rsidRPr="00682E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(al), </w:t>
      </w:r>
      <w:proofErr w:type="spellStart"/>
      <w:r w:rsidRPr="00682E53">
        <w:rPr>
          <w:rFonts w:asciiTheme="majorBidi" w:hAnsiTheme="majorBidi" w:cstheme="majorBidi"/>
          <w:sz w:val="24"/>
          <w:szCs w:val="24"/>
        </w:rPr>
        <w:t>Abū</w:t>
      </w:r>
      <w:proofErr w:type="spellEnd"/>
      <w:r w:rsidRPr="00682E53">
        <w:rPr>
          <w:rFonts w:asciiTheme="majorBidi" w:hAnsiTheme="majorBidi" w:cstheme="majorBidi"/>
          <w:sz w:val="24"/>
          <w:szCs w:val="24"/>
        </w:rPr>
        <w:t xml:space="preserve"> Muhammad al-</w:t>
      </w:r>
      <w:proofErr w:type="spellStart"/>
      <w:r w:rsidRPr="00682E53">
        <w:rPr>
          <w:rFonts w:asciiTheme="majorBidi" w:hAnsiTheme="majorBidi" w:cstheme="majorBidi"/>
          <w:sz w:val="24"/>
          <w:szCs w:val="24"/>
        </w:rPr>
        <w:t>Ḥusayn</w:t>
      </w:r>
      <w:proofErr w:type="spellEnd"/>
      <w:r w:rsidRPr="0068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2E53">
        <w:rPr>
          <w:rFonts w:asciiTheme="majorBidi" w:hAnsiTheme="majorBidi" w:cstheme="majorBidi"/>
          <w:sz w:val="24"/>
          <w:szCs w:val="24"/>
        </w:rPr>
        <w:t>Ibn</w:t>
      </w:r>
      <w:proofErr w:type="spellEnd"/>
      <w:r w:rsidRPr="0068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2E53">
        <w:rPr>
          <w:rFonts w:asciiTheme="majorBidi" w:hAnsiTheme="majorBidi" w:cstheme="majorBidi"/>
          <w:sz w:val="24"/>
          <w:szCs w:val="24"/>
        </w:rPr>
        <w:t>Mas’ud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68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682E53">
        <w:rPr>
          <w:rFonts w:asciiTheme="majorBidi" w:hAnsiTheme="majorBidi" w:cstheme="majorBidi"/>
          <w:i/>
          <w:iCs/>
          <w:sz w:val="24"/>
          <w:szCs w:val="24"/>
        </w:rPr>
        <w:t>Tafsir</w:t>
      </w:r>
      <w:proofErr w:type="spellEnd"/>
      <w:r w:rsidRPr="00682E53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682E53">
        <w:rPr>
          <w:rFonts w:asciiTheme="majorBidi" w:hAnsiTheme="majorBidi" w:cstheme="majorBidi"/>
          <w:i/>
          <w:iCs/>
          <w:sz w:val="24"/>
          <w:szCs w:val="24"/>
        </w:rPr>
        <w:t>Baghawi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68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2E53">
        <w:rPr>
          <w:rFonts w:asciiTheme="majorBidi" w:hAnsiTheme="majorBidi" w:cstheme="majorBidi"/>
          <w:sz w:val="24"/>
          <w:szCs w:val="24"/>
        </w:rPr>
        <w:t>Bayrut</w:t>
      </w:r>
      <w:proofErr w:type="spellEnd"/>
      <w:r w:rsidRPr="00682E53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682E53">
        <w:rPr>
          <w:rFonts w:asciiTheme="majorBidi" w:hAnsiTheme="majorBidi" w:cstheme="majorBidi"/>
          <w:sz w:val="24"/>
          <w:szCs w:val="24"/>
        </w:rPr>
        <w:t>Dār</w:t>
      </w:r>
      <w:proofErr w:type="spellEnd"/>
      <w:r w:rsidRPr="0068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2E53">
        <w:rPr>
          <w:rFonts w:asciiTheme="majorBidi" w:hAnsiTheme="majorBidi" w:cstheme="majorBidi"/>
          <w:sz w:val="24"/>
          <w:szCs w:val="24"/>
        </w:rPr>
        <w:t>Iḥyā</w:t>
      </w:r>
      <w:proofErr w:type="spellEnd"/>
      <w:r w:rsidRPr="00682E53">
        <w:rPr>
          <w:rFonts w:asciiTheme="majorBidi" w:hAnsiTheme="majorBidi" w:cstheme="majorBidi"/>
          <w:sz w:val="24"/>
          <w:szCs w:val="24"/>
        </w:rPr>
        <w:t>` al-</w:t>
      </w:r>
      <w:proofErr w:type="spellStart"/>
      <w:r w:rsidRPr="00682E53">
        <w:rPr>
          <w:rFonts w:asciiTheme="majorBidi" w:hAnsiTheme="majorBidi" w:cstheme="majorBidi"/>
          <w:sz w:val="24"/>
          <w:szCs w:val="24"/>
        </w:rPr>
        <w:t>Thurāthi</w:t>
      </w:r>
      <w:proofErr w:type="spellEnd"/>
      <w:r w:rsidRPr="00682E53">
        <w:rPr>
          <w:rFonts w:asciiTheme="majorBidi" w:hAnsiTheme="majorBidi" w:cstheme="majorBidi"/>
          <w:sz w:val="24"/>
          <w:szCs w:val="24"/>
        </w:rPr>
        <w:t xml:space="preserve"> al-‘</w:t>
      </w:r>
      <w:proofErr w:type="spellStart"/>
      <w:r w:rsidRPr="00682E53">
        <w:rPr>
          <w:rFonts w:asciiTheme="majorBidi" w:hAnsiTheme="majorBidi" w:cstheme="majorBidi"/>
          <w:sz w:val="24"/>
          <w:szCs w:val="24"/>
        </w:rPr>
        <w:t>Arābi</w:t>
      </w:r>
      <w:proofErr w:type="spellEnd"/>
      <w:r w:rsidRPr="00682E53">
        <w:rPr>
          <w:rFonts w:asciiTheme="majorBidi" w:hAnsiTheme="majorBidi" w:cstheme="majorBidi"/>
          <w:sz w:val="24"/>
          <w:szCs w:val="24"/>
        </w:rPr>
        <w:t>, 1997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82E53" w:rsidRPr="00682E53" w:rsidRDefault="00682E53" w:rsidP="00682E53">
      <w:pPr>
        <w:spacing w:after="120" w:line="360" w:lineRule="auto"/>
        <w:ind w:left="720" w:hanging="720"/>
        <w:jc w:val="both"/>
      </w:pPr>
      <w:proofErr w:type="spellStart"/>
      <w:proofErr w:type="gramStart"/>
      <w:r w:rsidRPr="00682E53">
        <w:rPr>
          <w:rFonts w:asciiTheme="majorBidi" w:hAnsiTheme="majorBidi" w:cstheme="majorBidi"/>
          <w:sz w:val="24"/>
          <w:szCs w:val="24"/>
        </w:rPr>
        <w:t>Baidhawi</w:t>
      </w:r>
      <w:proofErr w:type="spellEnd"/>
      <w:r w:rsidRPr="00682E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(al), </w:t>
      </w:r>
      <w:proofErr w:type="spellStart"/>
      <w:r w:rsidRPr="00682E53">
        <w:rPr>
          <w:rFonts w:asciiTheme="majorBidi" w:hAnsiTheme="majorBidi" w:cstheme="majorBidi"/>
          <w:sz w:val="24"/>
          <w:szCs w:val="24"/>
        </w:rPr>
        <w:t>Nāṣiruddīn</w:t>
      </w:r>
      <w:proofErr w:type="spellEnd"/>
      <w:r w:rsidRPr="0068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2E53">
        <w:rPr>
          <w:rFonts w:asciiTheme="majorBidi" w:hAnsiTheme="majorBidi" w:cstheme="majorBidi"/>
          <w:sz w:val="24"/>
          <w:szCs w:val="24"/>
        </w:rPr>
        <w:t>Abū</w:t>
      </w:r>
      <w:proofErr w:type="spellEnd"/>
      <w:r w:rsidRPr="0068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2E53">
        <w:rPr>
          <w:rFonts w:asciiTheme="majorBidi" w:hAnsiTheme="majorBidi" w:cstheme="majorBidi"/>
          <w:sz w:val="24"/>
          <w:szCs w:val="24"/>
        </w:rPr>
        <w:t>Sa’id</w:t>
      </w:r>
      <w:proofErr w:type="spellEnd"/>
      <w:r w:rsidRPr="00682E53">
        <w:rPr>
          <w:rFonts w:asciiTheme="majorBidi" w:hAnsiTheme="majorBidi" w:cstheme="majorBidi"/>
          <w:sz w:val="24"/>
          <w:szCs w:val="24"/>
        </w:rPr>
        <w:t xml:space="preserve"> Abdullah </w:t>
      </w:r>
      <w:proofErr w:type="spellStart"/>
      <w:r w:rsidRPr="00682E53">
        <w:rPr>
          <w:rFonts w:asciiTheme="majorBidi" w:hAnsiTheme="majorBidi" w:cstheme="majorBidi"/>
          <w:sz w:val="24"/>
          <w:szCs w:val="24"/>
        </w:rPr>
        <w:t>Ibn</w:t>
      </w:r>
      <w:proofErr w:type="spellEnd"/>
      <w:r w:rsidRPr="0068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2E53">
        <w:rPr>
          <w:rFonts w:asciiTheme="majorBidi" w:hAnsiTheme="majorBidi" w:cstheme="majorBidi"/>
          <w:sz w:val="24"/>
          <w:szCs w:val="24"/>
        </w:rPr>
        <w:t>Um</w:t>
      </w:r>
      <w:r>
        <w:rPr>
          <w:rFonts w:asciiTheme="majorBidi" w:hAnsiTheme="majorBidi" w:cstheme="majorBidi"/>
          <w:sz w:val="24"/>
          <w:szCs w:val="24"/>
        </w:rPr>
        <w:t>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Ibn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Muhammad al-</w:t>
      </w:r>
      <w:proofErr w:type="spellStart"/>
      <w:r>
        <w:rPr>
          <w:rFonts w:asciiTheme="majorBidi" w:hAnsiTheme="majorBidi" w:cstheme="majorBidi"/>
          <w:sz w:val="24"/>
          <w:szCs w:val="24"/>
        </w:rPr>
        <w:t>Shairāziy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68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2E53">
        <w:rPr>
          <w:rFonts w:asciiTheme="majorBidi" w:hAnsiTheme="majorBidi" w:cstheme="majorBidi"/>
          <w:i/>
          <w:iCs/>
          <w:sz w:val="24"/>
          <w:szCs w:val="24"/>
        </w:rPr>
        <w:t>Anwār</w:t>
      </w:r>
      <w:proofErr w:type="spellEnd"/>
      <w:r w:rsidRPr="00682E53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682E53">
        <w:rPr>
          <w:rFonts w:asciiTheme="majorBidi" w:hAnsiTheme="majorBidi" w:cstheme="majorBidi"/>
          <w:i/>
          <w:iCs/>
          <w:sz w:val="24"/>
          <w:szCs w:val="24"/>
        </w:rPr>
        <w:t>Tanzīl</w:t>
      </w:r>
      <w:proofErr w:type="spellEnd"/>
      <w:r w:rsidRPr="00682E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682E53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proofErr w:type="gramEnd"/>
      <w:r w:rsidRPr="00682E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82E53">
        <w:rPr>
          <w:rFonts w:asciiTheme="majorBidi" w:hAnsiTheme="majorBidi" w:cstheme="majorBidi"/>
          <w:i/>
          <w:iCs/>
          <w:sz w:val="24"/>
          <w:szCs w:val="24"/>
        </w:rPr>
        <w:t>Asrār</w:t>
      </w:r>
      <w:proofErr w:type="spellEnd"/>
      <w:r w:rsidRPr="00682E53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682E53">
        <w:rPr>
          <w:rFonts w:asciiTheme="majorBidi" w:hAnsiTheme="majorBidi" w:cstheme="majorBidi"/>
          <w:i/>
          <w:iCs/>
          <w:sz w:val="24"/>
          <w:szCs w:val="24"/>
        </w:rPr>
        <w:t>Ta`wīl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682E53">
        <w:rPr>
          <w:rFonts w:asciiTheme="majorBidi" w:hAnsiTheme="majorBidi" w:cstheme="majorBidi"/>
          <w:sz w:val="24"/>
          <w:szCs w:val="24"/>
        </w:rPr>
        <w:t>Bayrut</w:t>
      </w:r>
      <w:proofErr w:type="spellEnd"/>
      <w:r w:rsidRPr="00682E53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682E53">
        <w:rPr>
          <w:rFonts w:asciiTheme="majorBidi" w:hAnsiTheme="majorBidi" w:cstheme="majorBidi"/>
          <w:sz w:val="24"/>
          <w:szCs w:val="24"/>
        </w:rPr>
        <w:t>Dār</w:t>
      </w:r>
      <w:proofErr w:type="spellEnd"/>
      <w:r w:rsidRPr="00682E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2E53">
        <w:rPr>
          <w:rFonts w:asciiTheme="majorBidi" w:hAnsiTheme="majorBidi" w:cstheme="majorBidi"/>
          <w:sz w:val="24"/>
          <w:szCs w:val="24"/>
        </w:rPr>
        <w:t>Iḥyā</w:t>
      </w:r>
      <w:proofErr w:type="spellEnd"/>
      <w:r w:rsidRPr="00682E53">
        <w:rPr>
          <w:rFonts w:asciiTheme="majorBidi" w:hAnsiTheme="majorBidi" w:cstheme="majorBidi"/>
          <w:sz w:val="24"/>
          <w:szCs w:val="24"/>
        </w:rPr>
        <w:t>` a</w:t>
      </w:r>
      <w:r>
        <w:rPr>
          <w:rFonts w:asciiTheme="majorBidi" w:hAnsiTheme="majorBidi" w:cstheme="majorBidi"/>
          <w:sz w:val="24"/>
          <w:szCs w:val="24"/>
        </w:rPr>
        <w:t>l-</w:t>
      </w:r>
      <w:proofErr w:type="spellStart"/>
      <w:r>
        <w:rPr>
          <w:rFonts w:asciiTheme="majorBidi" w:hAnsiTheme="majorBidi" w:cstheme="majorBidi"/>
          <w:sz w:val="24"/>
          <w:szCs w:val="24"/>
        </w:rPr>
        <w:t>Thurāthi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al-‘</w:t>
      </w:r>
      <w:proofErr w:type="spellStart"/>
      <w:r>
        <w:rPr>
          <w:rFonts w:asciiTheme="majorBidi" w:hAnsiTheme="majorBidi" w:cstheme="majorBidi"/>
          <w:sz w:val="24"/>
          <w:szCs w:val="24"/>
        </w:rPr>
        <w:t>Arābi</w:t>
      </w:r>
      <w:proofErr w:type="spellEnd"/>
      <w:r>
        <w:rPr>
          <w:rFonts w:asciiTheme="majorBidi" w:hAnsiTheme="majorBidi" w:cstheme="majorBidi"/>
          <w:sz w:val="24"/>
          <w:szCs w:val="24"/>
        </w:rPr>
        <w:t>, 1418H.</w:t>
      </w:r>
    </w:p>
    <w:p w:rsidR="00A11E2B" w:rsidRDefault="00A11E2B" w:rsidP="00D0691F">
      <w:pPr>
        <w:pStyle w:val="FootnoteText"/>
        <w:spacing w:before="120" w:after="12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Creswell, John W.</w:t>
      </w:r>
      <w:r w:rsidRPr="005D0AE3">
        <w:rPr>
          <w:rFonts w:asciiTheme="majorBidi" w:hAnsiTheme="majorBidi" w:cstheme="majorBidi"/>
          <w:sz w:val="24"/>
          <w:szCs w:val="24"/>
        </w:rPr>
        <w:t xml:space="preserve"> </w:t>
      </w:r>
      <w:r w:rsidRPr="005D0AE3">
        <w:rPr>
          <w:rFonts w:asciiTheme="majorBidi" w:hAnsiTheme="majorBidi" w:cstheme="majorBidi"/>
          <w:i/>
          <w:iCs/>
          <w:sz w:val="24"/>
          <w:szCs w:val="24"/>
        </w:rPr>
        <w:t>Research Design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5D0AE3">
        <w:rPr>
          <w:rFonts w:asciiTheme="majorBidi" w:hAnsiTheme="majorBidi" w:cstheme="majorBidi"/>
          <w:sz w:val="24"/>
          <w:szCs w:val="24"/>
        </w:rPr>
        <w:t>Yogyakart</w:t>
      </w:r>
      <w:r>
        <w:rPr>
          <w:rFonts w:asciiTheme="majorBidi" w:hAnsiTheme="majorBidi" w:cstheme="majorBidi"/>
          <w:sz w:val="24"/>
          <w:szCs w:val="24"/>
        </w:rPr>
        <w:t xml:space="preserve">a: </w:t>
      </w:r>
      <w:proofErr w:type="spellStart"/>
      <w:r>
        <w:rPr>
          <w:rFonts w:asciiTheme="majorBidi" w:hAnsiTheme="majorBidi" w:cstheme="majorBidi"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Pelajar</w:t>
      </w:r>
      <w:proofErr w:type="spellEnd"/>
      <w:r>
        <w:rPr>
          <w:rFonts w:asciiTheme="majorBidi" w:hAnsiTheme="majorBidi" w:cstheme="majorBidi"/>
          <w:sz w:val="24"/>
          <w:szCs w:val="24"/>
        </w:rPr>
        <w:t>, 2013.</w:t>
      </w:r>
    </w:p>
    <w:p w:rsidR="00A11E2B" w:rsidRPr="000B68D2" w:rsidRDefault="00A11E2B" w:rsidP="00D0691F">
      <w:pPr>
        <w:pStyle w:val="FootnoteText"/>
        <w:spacing w:before="120" w:after="12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Creswell, John </w:t>
      </w:r>
      <w:r w:rsidRPr="00086585">
        <w:rPr>
          <w:rFonts w:asciiTheme="majorBidi" w:hAnsiTheme="majorBidi" w:cstheme="majorBidi"/>
          <w:sz w:val="24"/>
          <w:szCs w:val="24"/>
        </w:rPr>
        <w:t xml:space="preserve">W. </w:t>
      </w:r>
      <w:proofErr w:type="spellStart"/>
      <w:r w:rsidRPr="00086585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08658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86585">
        <w:rPr>
          <w:rFonts w:asciiTheme="majorBidi" w:hAnsiTheme="majorBidi" w:cstheme="majorBidi"/>
          <w:i/>
          <w:iCs/>
          <w:sz w:val="24"/>
          <w:szCs w:val="24"/>
        </w:rPr>
        <w:t>Kualitatif</w:t>
      </w:r>
      <w:proofErr w:type="spellEnd"/>
      <w:r w:rsidRPr="00086585">
        <w:rPr>
          <w:rFonts w:asciiTheme="majorBidi" w:hAnsiTheme="majorBidi" w:cstheme="majorBidi"/>
          <w:i/>
          <w:iCs/>
          <w:sz w:val="24"/>
          <w:szCs w:val="24"/>
        </w:rPr>
        <w:t xml:space="preserve"> &amp; </w:t>
      </w:r>
      <w:proofErr w:type="spellStart"/>
      <w:r w:rsidRPr="00086585">
        <w:rPr>
          <w:rFonts w:asciiTheme="majorBidi" w:hAnsiTheme="majorBidi" w:cstheme="majorBidi"/>
          <w:i/>
          <w:iCs/>
          <w:sz w:val="24"/>
          <w:szCs w:val="24"/>
        </w:rPr>
        <w:t>Desain</w:t>
      </w:r>
      <w:proofErr w:type="spellEnd"/>
      <w:r w:rsidRPr="0008658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86585">
        <w:rPr>
          <w:rFonts w:asciiTheme="majorBidi" w:hAnsiTheme="majorBidi" w:cstheme="majorBidi"/>
          <w:i/>
          <w:iCs/>
          <w:sz w:val="24"/>
          <w:szCs w:val="24"/>
        </w:rPr>
        <w:t>Riset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86585">
        <w:rPr>
          <w:rFonts w:asciiTheme="majorBidi" w:hAnsiTheme="majorBidi" w:cstheme="majorBidi"/>
          <w:sz w:val="24"/>
          <w:szCs w:val="24"/>
        </w:rPr>
        <w:t xml:space="preserve">Yogyakarta: </w:t>
      </w:r>
      <w:proofErr w:type="spellStart"/>
      <w:r w:rsidRPr="00086585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0865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6585">
        <w:rPr>
          <w:rFonts w:asciiTheme="majorBidi" w:hAnsiTheme="majorBidi" w:cstheme="majorBidi"/>
          <w:sz w:val="24"/>
          <w:szCs w:val="24"/>
        </w:rPr>
        <w:t>Pelajar</w:t>
      </w:r>
      <w:proofErr w:type="spellEnd"/>
      <w:r w:rsidRPr="00086585">
        <w:rPr>
          <w:rFonts w:asciiTheme="majorBidi" w:hAnsiTheme="majorBidi" w:cstheme="majorBidi"/>
          <w:sz w:val="24"/>
          <w:szCs w:val="24"/>
        </w:rPr>
        <w:t>, 2013.</w:t>
      </w:r>
    </w:p>
    <w:p w:rsidR="00A11E2B" w:rsidRDefault="00A11E2B" w:rsidP="00D0691F">
      <w:pPr>
        <w:pStyle w:val="par"/>
        <w:spacing w:before="120"/>
        <w:ind w:left="720" w:hanging="720"/>
        <w:rPr>
          <w:rFonts w:ascii="Times New Roman" w:hAnsi="Times New Roman" w:cs="Times New Roman"/>
        </w:rPr>
      </w:pPr>
      <w:r w:rsidRPr="00C27266">
        <w:rPr>
          <w:rFonts w:ascii="Times New Roman" w:hAnsi="Times New Roman" w:cs="Times New Roman"/>
        </w:rPr>
        <w:t>Daniel</w:t>
      </w:r>
      <w:r>
        <w:rPr>
          <w:rFonts w:ascii="Times New Roman" w:hAnsi="Times New Roman" w:cs="Times New Roman"/>
        </w:rPr>
        <w:t>,</w:t>
      </w:r>
      <w:r w:rsidRPr="00C27266">
        <w:rPr>
          <w:rFonts w:ascii="Times New Roman" w:hAnsi="Times New Roman" w:cs="Times New Roman"/>
        </w:rPr>
        <w:t xml:space="preserve"> Muhammad</w:t>
      </w:r>
      <w:r>
        <w:rPr>
          <w:rFonts w:ascii="Times New Roman" w:hAnsi="Times New Roman" w:cs="Times New Roman"/>
        </w:rPr>
        <w:t>.</w:t>
      </w:r>
      <w:r w:rsidRPr="00C27266">
        <w:rPr>
          <w:rFonts w:ascii="Times New Roman" w:hAnsi="Times New Roman" w:cs="Times New Roman"/>
        </w:rPr>
        <w:t xml:space="preserve"> </w:t>
      </w:r>
      <w:proofErr w:type="gramStart"/>
      <w:r w:rsidRPr="00C27266">
        <w:rPr>
          <w:rFonts w:ascii="Times New Roman" w:hAnsi="Times New Roman" w:cs="Times New Roman"/>
          <w:i/>
        </w:rPr>
        <w:t xml:space="preserve">The Great Story </w:t>
      </w:r>
      <w:proofErr w:type="spellStart"/>
      <w:r w:rsidRPr="00C27266">
        <w:rPr>
          <w:rFonts w:ascii="Times New Roman" w:hAnsi="Times New Roman" w:cs="Times New Roman"/>
          <w:i/>
        </w:rPr>
        <w:t>Nabi</w:t>
      </w:r>
      <w:proofErr w:type="spellEnd"/>
      <w:r w:rsidRPr="00C27266">
        <w:rPr>
          <w:rFonts w:ascii="Times New Roman" w:hAnsi="Times New Roman" w:cs="Times New Roman"/>
          <w:i/>
        </w:rPr>
        <w:t xml:space="preserve"> &amp; </w:t>
      </w:r>
      <w:proofErr w:type="spellStart"/>
      <w:r w:rsidRPr="00C27266">
        <w:rPr>
          <w:rFonts w:ascii="Times New Roman" w:hAnsi="Times New Roman" w:cs="Times New Roman"/>
          <w:i/>
        </w:rPr>
        <w:t>Khulafaur</w:t>
      </w:r>
      <w:proofErr w:type="spellEnd"/>
      <w:r w:rsidRPr="00C27266">
        <w:rPr>
          <w:rFonts w:ascii="Times New Roman" w:hAnsi="Times New Roman" w:cs="Times New Roman"/>
          <w:i/>
        </w:rPr>
        <w:t xml:space="preserve"> </w:t>
      </w:r>
      <w:proofErr w:type="spellStart"/>
      <w:r w:rsidRPr="00C27266">
        <w:rPr>
          <w:rFonts w:ascii="Times New Roman" w:hAnsi="Times New Roman" w:cs="Times New Roman"/>
          <w:i/>
        </w:rPr>
        <w:t>Rasyidin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C27266">
        <w:rPr>
          <w:rFonts w:ascii="Times New Roman" w:hAnsi="Times New Roman" w:cs="Times New Roman"/>
        </w:rPr>
        <w:t>Solo:</w:t>
      </w:r>
      <w:r>
        <w:rPr>
          <w:rFonts w:ascii="Times New Roman" w:hAnsi="Times New Roman" w:cs="Times New Roman"/>
        </w:rPr>
        <w:t xml:space="preserve"> Al-</w:t>
      </w:r>
      <w:proofErr w:type="spellStart"/>
      <w:r w:rsidRPr="00C27266">
        <w:rPr>
          <w:rFonts w:ascii="Times New Roman" w:hAnsi="Times New Roman" w:cs="Times New Roman"/>
        </w:rPr>
        <w:t>Kamil</w:t>
      </w:r>
      <w:proofErr w:type="spellEnd"/>
      <w:r>
        <w:rPr>
          <w:rFonts w:ascii="Times New Roman" w:hAnsi="Times New Roman" w:cs="Times New Roman"/>
        </w:rPr>
        <w:t xml:space="preserve"> Publishing, 2014.</w:t>
      </w:r>
    </w:p>
    <w:p w:rsidR="00F40A80" w:rsidRDefault="00F40A80" w:rsidP="00D0691F">
      <w:pPr>
        <w:pStyle w:val="FootnoteText"/>
        <w:spacing w:before="120" w:after="12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Damsh</w:t>
      </w:r>
      <w:r w:rsidRPr="00DB6E80">
        <w:rPr>
          <w:rFonts w:ascii="Times New Roman" w:hAnsi="Times New Roman" w:cs="Times New Roman"/>
          <w:sz w:val="24"/>
          <w:szCs w:val="24"/>
        </w:rPr>
        <w:t>iq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B6E80"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(al),</w:t>
      </w:r>
      <w:r w:rsidRPr="00DB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Abū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Fidā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` 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Ismaīl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Umar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Qurshi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E80">
        <w:rPr>
          <w:rFonts w:ascii="Times New Roman" w:hAnsi="Times New Roman" w:cs="Times New Roman"/>
          <w:i/>
          <w:sz w:val="24"/>
          <w:szCs w:val="24"/>
        </w:rPr>
        <w:t>Tafsīr</w:t>
      </w:r>
      <w:proofErr w:type="spellEnd"/>
      <w:r w:rsidRPr="00DB6E80">
        <w:rPr>
          <w:rFonts w:ascii="Times New Roman" w:hAnsi="Times New Roman" w:cs="Times New Roman"/>
          <w:i/>
          <w:sz w:val="24"/>
          <w:szCs w:val="24"/>
        </w:rPr>
        <w:t xml:space="preserve"> Al-Qur`an Al-‘</w:t>
      </w:r>
      <w:proofErr w:type="spellStart"/>
      <w:r w:rsidRPr="00DB6E80">
        <w:rPr>
          <w:rFonts w:ascii="Times New Roman" w:hAnsi="Times New Roman" w:cs="Times New Roman"/>
          <w:i/>
          <w:sz w:val="24"/>
          <w:szCs w:val="24"/>
        </w:rPr>
        <w:t>Aḍīm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tt.p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Dār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Ṭayyibah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Linnasyr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E80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DB6E80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Tauzī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>’, 1999.</w:t>
      </w:r>
    </w:p>
    <w:p w:rsidR="002B3098" w:rsidRDefault="00D0691F" w:rsidP="002B3098">
      <w:pPr>
        <w:pStyle w:val="FootnoteText"/>
        <w:spacing w:before="120" w:after="12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D0691F">
        <w:rPr>
          <w:rFonts w:asciiTheme="majorBidi" w:hAnsiTheme="majorBidi" w:cstheme="majorBidi"/>
          <w:sz w:val="24"/>
          <w:szCs w:val="24"/>
        </w:rPr>
        <w:t>HabibillaH</w:t>
      </w:r>
      <w:proofErr w:type="spellEnd"/>
      <w:r w:rsidRPr="00D0691F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0691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0691F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D0691F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D069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691F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D0691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0691F">
        <w:rPr>
          <w:rFonts w:asciiTheme="majorBidi" w:hAnsiTheme="majorBidi" w:cstheme="majorBidi"/>
          <w:sz w:val="24"/>
          <w:szCs w:val="24"/>
        </w:rPr>
        <w:t>Terkandung</w:t>
      </w:r>
      <w:proofErr w:type="spellEnd"/>
      <w:r w:rsidRPr="00D069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691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D069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691F">
        <w:rPr>
          <w:rFonts w:asciiTheme="majorBidi" w:hAnsiTheme="majorBidi" w:cstheme="majorBidi"/>
          <w:sz w:val="24"/>
          <w:szCs w:val="24"/>
        </w:rPr>
        <w:t>Kisah</w:t>
      </w:r>
      <w:proofErr w:type="spellEnd"/>
      <w:r w:rsidRPr="00D0691F">
        <w:rPr>
          <w:rFonts w:asciiTheme="majorBidi" w:hAnsiTheme="majorBidi" w:cstheme="majorBidi"/>
          <w:sz w:val="24"/>
          <w:szCs w:val="24"/>
        </w:rPr>
        <w:t xml:space="preserve"> Adam (</w:t>
      </w:r>
      <w:proofErr w:type="spellStart"/>
      <w:r w:rsidRPr="00D0691F">
        <w:rPr>
          <w:rFonts w:asciiTheme="majorBidi" w:hAnsiTheme="majorBidi" w:cstheme="majorBidi"/>
          <w:sz w:val="24"/>
          <w:szCs w:val="24"/>
        </w:rPr>
        <w:t>Kajian</w:t>
      </w:r>
      <w:proofErr w:type="spellEnd"/>
      <w:r w:rsidRPr="00D069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691F">
        <w:rPr>
          <w:rFonts w:asciiTheme="majorBidi" w:hAnsiTheme="majorBidi" w:cstheme="majorBidi"/>
          <w:sz w:val="24"/>
          <w:szCs w:val="24"/>
        </w:rPr>
        <w:t>Tafsir</w:t>
      </w:r>
      <w:proofErr w:type="spellEnd"/>
      <w:r w:rsidRPr="00D0691F">
        <w:rPr>
          <w:rFonts w:asciiTheme="majorBidi" w:hAnsiTheme="majorBidi" w:cstheme="majorBidi"/>
          <w:sz w:val="24"/>
          <w:szCs w:val="24"/>
        </w:rPr>
        <w:t xml:space="preserve"> Al-Qur’an </w:t>
      </w:r>
      <w:proofErr w:type="spellStart"/>
      <w:r w:rsidRPr="00D0691F">
        <w:rPr>
          <w:rFonts w:asciiTheme="majorBidi" w:hAnsiTheme="majorBidi" w:cstheme="majorBidi"/>
          <w:sz w:val="24"/>
          <w:szCs w:val="24"/>
        </w:rPr>
        <w:t>Surah</w:t>
      </w:r>
      <w:proofErr w:type="spellEnd"/>
      <w:r w:rsidRPr="00D0691F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D0691F">
        <w:rPr>
          <w:rFonts w:asciiTheme="majorBidi" w:hAnsiTheme="majorBidi" w:cstheme="majorBidi"/>
          <w:sz w:val="24"/>
          <w:szCs w:val="24"/>
        </w:rPr>
        <w:t>Baqarah</w:t>
      </w:r>
      <w:proofErr w:type="spellEnd"/>
      <w:r w:rsidRPr="00D0691F">
        <w:rPr>
          <w:rFonts w:asciiTheme="majorBidi" w:hAnsiTheme="majorBidi" w:cstheme="majorBidi"/>
          <w:sz w:val="24"/>
          <w:szCs w:val="24"/>
        </w:rPr>
        <w:t xml:space="preserve"> 2:30-39)</w:t>
      </w:r>
      <w:r w:rsidR="002B3098">
        <w:rPr>
          <w:rFonts w:asciiTheme="majorBidi" w:hAnsiTheme="majorBidi" w:cstheme="majorBidi"/>
          <w:sz w:val="24"/>
          <w:szCs w:val="24"/>
        </w:rPr>
        <w:t>”</w:t>
      </w:r>
      <w:r w:rsidRPr="00D0691F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069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691F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D069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691F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D0691F">
        <w:rPr>
          <w:rFonts w:asciiTheme="majorBidi" w:hAnsiTheme="majorBidi" w:cstheme="majorBidi"/>
          <w:sz w:val="24"/>
          <w:szCs w:val="24"/>
        </w:rPr>
        <w:t xml:space="preserve"> UIN </w:t>
      </w:r>
      <w:proofErr w:type="spellStart"/>
      <w:r w:rsidRPr="00D0691F">
        <w:rPr>
          <w:rFonts w:asciiTheme="majorBidi" w:hAnsiTheme="majorBidi" w:cstheme="majorBidi"/>
          <w:sz w:val="24"/>
          <w:szCs w:val="24"/>
        </w:rPr>
        <w:t>Syarif</w:t>
      </w:r>
      <w:proofErr w:type="spellEnd"/>
      <w:r w:rsidRPr="00D069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691F">
        <w:rPr>
          <w:rFonts w:asciiTheme="majorBidi" w:hAnsiTheme="majorBidi" w:cstheme="majorBidi"/>
          <w:sz w:val="24"/>
          <w:szCs w:val="24"/>
        </w:rPr>
        <w:t>Hidayatullah</w:t>
      </w:r>
      <w:proofErr w:type="spellEnd"/>
      <w:r w:rsidRPr="00D0691F">
        <w:rPr>
          <w:rFonts w:asciiTheme="majorBidi" w:hAnsiTheme="majorBidi" w:cstheme="majorBidi"/>
          <w:sz w:val="24"/>
          <w:szCs w:val="24"/>
        </w:rPr>
        <w:t>, Jakarta, 2008.</w:t>
      </w:r>
    </w:p>
    <w:p w:rsidR="002B3098" w:rsidRDefault="002B3098" w:rsidP="00D0691F">
      <w:pPr>
        <w:pStyle w:val="FootnoteText"/>
        <w:spacing w:before="120" w:after="12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3098">
        <w:rPr>
          <w:rFonts w:ascii="Times New Roman" w:hAnsi="Times New Roman" w:cs="Times New Roman"/>
          <w:sz w:val="24"/>
          <w:szCs w:val="24"/>
        </w:rPr>
        <w:t>Hamka</w:t>
      </w:r>
      <w:proofErr w:type="spellEnd"/>
      <w:r w:rsidRPr="002B30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3098">
        <w:rPr>
          <w:rFonts w:ascii="Times New Roman" w:hAnsi="Times New Roman" w:cs="Times New Roman"/>
          <w:i/>
          <w:sz w:val="24"/>
          <w:szCs w:val="24"/>
        </w:rPr>
        <w:t>Buya</w:t>
      </w:r>
      <w:proofErr w:type="spellEnd"/>
      <w:r w:rsidRPr="002B30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98">
        <w:rPr>
          <w:rFonts w:ascii="Times New Roman" w:hAnsi="Times New Roman" w:cs="Times New Roman"/>
          <w:i/>
          <w:sz w:val="24"/>
          <w:szCs w:val="24"/>
        </w:rPr>
        <w:t>Hamka</w:t>
      </w:r>
      <w:proofErr w:type="spellEnd"/>
      <w:r w:rsidRPr="002B30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98">
        <w:rPr>
          <w:rFonts w:ascii="Times New Roman" w:hAnsi="Times New Roman" w:cs="Times New Roman"/>
          <w:i/>
          <w:sz w:val="24"/>
          <w:szCs w:val="24"/>
        </w:rPr>
        <w:t>Berbicara</w:t>
      </w:r>
      <w:proofErr w:type="spellEnd"/>
      <w:r w:rsidRPr="002B30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98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2B3098">
        <w:rPr>
          <w:rFonts w:ascii="Times New Roman" w:hAnsi="Times New Roman" w:cs="Times New Roman"/>
          <w:i/>
          <w:sz w:val="24"/>
          <w:szCs w:val="24"/>
        </w:rPr>
        <w:t xml:space="preserve"> Al-Qur’an</w:t>
      </w:r>
      <w:r w:rsidRPr="002B30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098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2B3098">
        <w:rPr>
          <w:rFonts w:ascii="Times New Roman" w:hAnsi="Times New Roman" w:cs="Times New Roman"/>
          <w:sz w:val="24"/>
          <w:szCs w:val="24"/>
        </w:rPr>
        <w:t>Gema</w:t>
      </w:r>
      <w:proofErr w:type="spellEnd"/>
      <w:r w:rsidRPr="002B3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98">
        <w:rPr>
          <w:rFonts w:ascii="Times New Roman" w:hAnsi="Times New Roman" w:cs="Times New Roman"/>
          <w:sz w:val="24"/>
          <w:szCs w:val="24"/>
        </w:rPr>
        <w:t>Insani</w:t>
      </w:r>
      <w:proofErr w:type="spellEnd"/>
      <w:r w:rsidRPr="002B3098">
        <w:rPr>
          <w:rFonts w:ascii="Times New Roman" w:hAnsi="Times New Roman" w:cs="Times New Roman"/>
          <w:sz w:val="24"/>
          <w:szCs w:val="24"/>
        </w:rPr>
        <w:t>, 2014.</w:t>
      </w:r>
    </w:p>
    <w:p w:rsidR="002B3098" w:rsidRPr="002B3098" w:rsidRDefault="002B3098" w:rsidP="00D0691F">
      <w:pPr>
        <w:pStyle w:val="FootnoteText"/>
        <w:spacing w:before="120" w:after="12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98">
        <w:rPr>
          <w:rFonts w:ascii="Times New Roman" w:hAnsi="Times New Roman" w:cs="Times New Roman"/>
          <w:sz w:val="24"/>
          <w:szCs w:val="24"/>
        </w:rPr>
        <w:t>Hastuti</w:t>
      </w:r>
      <w:proofErr w:type="spellEnd"/>
      <w:r w:rsidRPr="002B3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98">
        <w:rPr>
          <w:rFonts w:ascii="Times New Roman" w:hAnsi="Times New Roman" w:cs="Times New Roman"/>
          <w:sz w:val="24"/>
          <w:szCs w:val="24"/>
        </w:rPr>
        <w:t>Sugi</w:t>
      </w:r>
      <w:proofErr w:type="spellEnd"/>
      <w:r w:rsidRPr="002B3098">
        <w:rPr>
          <w:rFonts w:ascii="Times New Roman" w:hAnsi="Times New Roman" w:cs="Times New Roman"/>
          <w:sz w:val="24"/>
          <w:szCs w:val="24"/>
        </w:rPr>
        <w:t xml:space="preserve">. </w:t>
      </w:r>
      <w:r w:rsidRPr="002B3098">
        <w:rPr>
          <w:rFonts w:ascii="Times New Roman" w:hAnsi="Times New Roman" w:cs="Times New Roman"/>
          <w:i/>
          <w:sz w:val="24"/>
          <w:szCs w:val="24"/>
        </w:rPr>
        <w:t xml:space="preserve">Gender </w:t>
      </w:r>
      <w:proofErr w:type="spellStart"/>
      <w:r w:rsidRPr="002B309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B30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98">
        <w:rPr>
          <w:rFonts w:ascii="Times New Roman" w:hAnsi="Times New Roman" w:cs="Times New Roman"/>
          <w:i/>
          <w:sz w:val="24"/>
          <w:szCs w:val="24"/>
        </w:rPr>
        <w:t>Inferioritas</w:t>
      </w:r>
      <w:proofErr w:type="spellEnd"/>
      <w:r w:rsidRPr="002B30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98">
        <w:rPr>
          <w:rFonts w:ascii="Times New Roman" w:hAnsi="Times New Roman" w:cs="Times New Roman"/>
          <w:i/>
          <w:sz w:val="24"/>
          <w:szCs w:val="24"/>
        </w:rPr>
        <w:t>Perempuan</w:t>
      </w:r>
      <w:proofErr w:type="spellEnd"/>
      <w:r w:rsidRPr="002B309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2B3098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2B30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98">
        <w:rPr>
          <w:rFonts w:ascii="Times New Roman" w:hAnsi="Times New Roman" w:cs="Times New Roman"/>
          <w:i/>
          <w:sz w:val="24"/>
          <w:szCs w:val="24"/>
        </w:rPr>
        <w:t>Kritik</w:t>
      </w:r>
      <w:proofErr w:type="spellEnd"/>
      <w:r w:rsidRPr="002B30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98">
        <w:rPr>
          <w:rFonts w:ascii="Times New Roman" w:hAnsi="Times New Roman" w:cs="Times New Roman"/>
          <w:i/>
          <w:sz w:val="24"/>
          <w:szCs w:val="24"/>
        </w:rPr>
        <w:t>Sastra</w:t>
      </w:r>
      <w:proofErr w:type="spellEnd"/>
      <w:r w:rsidRPr="002B30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98">
        <w:rPr>
          <w:rFonts w:ascii="Times New Roman" w:hAnsi="Times New Roman" w:cs="Times New Roman"/>
          <w:i/>
          <w:sz w:val="24"/>
          <w:szCs w:val="24"/>
        </w:rPr>
        <w:t>Feminis</w:t>
      </w:r>
      <w:proofErr w:type="spellEnd"/>
      <w:r w:rsidRPr="002B3098">
        <w:rPr>
          <w:rFonts w:ascii="Times New Roman" w:hAnsi="Times New Roman" w:cs="Times New Roman"/>
          <w:sz w:val="24"/>
          <w:szCs w:val="24"/>
        </w:rPr>
        <w:t>. Yogyakarta: PUSTAKA PELAJAR, 2010.</w:t>
      </w:r>
    </w:p>
    <w:p w:rsidR="00F40A80" w:rsidRPr="00866AAF" w:rsidRDefault="00F40A80" w:rsidP="00D0691F">
      <w:pPr>
        <w:pStyle w:val="FootnoteText"/>
        <w:spacing w:before="120" w:after="12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eastAsia="id-ID"/>
        </w:rPr>
        <w:lastRenderedPageBreak/>
        <w:t>Hidayatullah</w:t>
      </w:r>
      <w:proofErr w:type="spellEnd"/>
      <w:r>
        <w:rPr>
          <w:rFonts w:asciiTheme="majorBidi" w:hAnsiTheme="majorBidi" w:cstheme="majorBidi"/>
          <w:sz w:val="24"/>
          <w:szCs w:val="24"/>
          <w:lang w:eastAsia="id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eastAsia="id-ID"/>
        </w:rPr>
        <w:t>Syarif</w:t>
      </w:r>
      <w:proofErr w:type="spellEnd"/>
      <w:r>
        <w:rPr>
          <w:rFonts w:asciiTheme="majorBidi" w:hAnsiTheme="majorBidi" w:cstheme="majorBidi"/>
          <w:sz w:val="24"/>
          <w:szCs w:val="24"/>
          <w:lang w:eastAsia="id-ID"/>
        </w:rPr>
        <w:t xml:space="preserve">. </w:t>
      </w:r>
      <w:proofErr w:type="spellStart"/>
      <w:proofErr w:type="gramStart"/>
      <w:r w:rsidRPr="00F40A80">
        <w:rPr>
          <w:rFonts w:asciiTheme="majorBidi" w:hAnsiTheme="majorBidi" w:cstheme="majorBidi"/>
          <w:i/>
          <w:sz w:val="24"/>
          <w:szCs w:val="24"/>
          <w:lang w:eastAsia="id-ID"/>
        </w:rPr>
        <w:t>Teologi</w:t>
      </w:r>
      <w:proofErr w:type="spellEnd"/>
      <w:r w:rsidRPr="00F40A80">
        <w:rPr>
          <w:rFonts w:asciiTheme="majorBidi" w:hAnsiTheme="majorBidi" w:cstheme="majorBidi"/>
          <w:i/>
          <w:sz w:val="24"/>
          <w:szCs w:val="24"/>
          <w:lang w:eastAsia="id-ID"/>
        </w:rPr>
        <w:t xml:space="preserve"> </w:t>
      </w:r>
      <w:proofErr w:type="spellStart"/>
      <w:r w:rsidRPr="00F40A80">
        <w:rPr>
          <w:rFonts w:asciiTheme="majorBidi" w:hAnsiTheme="majorBidi" w:cstheme="majorBidi"/>
          <w:i/>
          <w:sz w:val="24"/>
          <w:szCs w:val="24"/>
          <w:lang w:eastAsia="id-ID"/>
        </w:rPr>
        <w:t>Feminisme</w:t>
      </w:r>
      <w:proofErr w:type="spellEnd"/>
      <w:r w:rsidRPr="00F40A80">
        <w:rPr>
          <w:rFonts w:asciiTheme="majorBidi" w:hAnsiTheme="majorBidi" w:cstheme="majorBidi"/>
          <w:i/>
          <w:sz w:val="24"/>
          <w:szCs w:val="24"/>
          <w:lang w:eastAsia="id-ID"/>
        </w:rPr>
        <w:t xml:space="preserve"> Islam</w:t>
      </w:r>
      <w:r>
        <w:rPr>
          <w:rFonts w:asciiTheme="majorBidi" w:hAnsiTheme="majorBidi" w:cstheme="majorBidi"/>
          <w:sz w:val="24"/>
          <w:szCs w:val="24"/>
          <w:lang w:eastAsia="id-ID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eastAsia="id-ID"/>
        </w:rPr>
        <w:t xml:space="preserve"> Yogyakarta: </w:t>
      </w:r>
      <w:proofErr w:type="spellStart"/>
      <w:r>
        <w:rPr>
          <w:rFonts w:asciiTheme="majorBidi" w:hAnsiTheme="majorBidi" w:cstheme="majorBidi"/>
          <w:sz w:val="24"/>
          <w:szCs w:val="24"/>
          <w:lang w:eastAsia="id-ID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eastAsia="id-ID"/>
        </w:rPr>
        <w:t>Pelajar</w:t>
      </w:r>
      <w:proofErr w:type="spellEnd"/>
      <w:r>
        <w:rPr>
          <w:rFonts w:asciiTheme="majorBidi" w:hAnsiTheme="majorBidi" w:cstheme="majorBidi"/>
          <w:sz w:val="24"/>
          <w:szCs w:val="24"/>
          <w:lang w:eastAsia="id-ID"/>
        </w:rPr>
        <w:t>, 2010.</w:t>
      </w:r>
    </w:p>
    <w:p w:rsidR="00A11E2B" w:rsidRDefault="00A11E2B" w:rsidP="00D0691F">
      <w:pPr>
        <w:pStyle w:val="par"/>
        <w:spacing w:before="120"/>
        <w:ind w:left="720" w:hanging="720"/>
      </w:pPr>
      <w:proofErr w:type="spellStart"/>
      <w:r>
        <w:t>Kau</w:t>
      </w:r>
      <w:proofErr w:type="spellEnd"/>
      <w:r>
        <w:t xml:space="preserve">, </w:t>
      </w:r>
      <w:proofErr w:type="spellStart"/>
      <w:r>
        <w:t>Sofyan</w:t>
      </w:r>
      <w:proofErr w:type="spellEnd"/>
      <w:r>
        <w:t xml:space="preserve"> A. P.</w:t>
      </w:r>
      <w:r w:rsidRPr="005D0AE3">
        <w:t xml:space="preserve"> </w:t>
      </w:r>
      <w:proofErr w:type="spellStart"/>
      <w:r w:rsidRPr="005D0AE3">
        <w:rPr>
          <w:i/>
          <w:iCs/>
        </w:rPr>
        <w:t>Metode</w:t>
      </w:r>
      <w:proofErr w:type="spellEnd"/>
      <w:r w:rsidRPr="005D0AE3">
        <w:rPr>
          <w:i/>
          <w:iCs/>
        </w:rPr>
        <w:t xml:space="preserve"> </w:t>
      </w:r>
      <w:proofErr w:type="spellStart"/>
      <w:r w:rsidRPr="005D0AE3">
        <w:rPr>
          <w:i/>
          <w:iCs/>
        </w:rPr>
        <w:t>Penelitian</w:t>
      </w:r>
      <w:proofErr w:type="spellEnd"/>
      <w:r w:rsidRPr="005D0AE3">
        <w:rPr>
          <w:i/>
          <w:iCs/>
        </w:rPr>
        <w:t xml:space="preserve"> </w:t>
      </w:r>
      <w:proofErr w:type="spellStart"/>
      <w:r w:rsidRPr="005D0AE3">
        <w:rPr>
          <w:i/>
          <w:iCs/>
        </w:rPr>
        <w:t>Hukum</w:t>
      </w:r>
      <w:proofErr w:type="spellEnd"/>
      <w:r w:rsidRPr="005D0AE3">
        <w:rPr>
          <w:i/>
          <w:iCs/>
        </w:rPr>
        <w:t xml:space="preserve"> Islam</w:t>
      </w:r>
      <w:r>
        <w:t xml:space="preserve">. </w:t>
      </w:r>
      <w:r w:rsidRPr="005D0AE3">
        <w:t xml:space="preserve">Yogyakarta: </w:t>
      </w:r>
      <w:proofErr w:type="spellStart"/>
      <w:r w:rsidRPr="005D0AE3">
        <w:t>Mitra</w:t>
      </w:r>
      <w:proofErr w:type="spellEnd"/>
      <w:r w:rsidRPr="005D0AE3">
        <w:t xml:space="preserve"> </w:t>
      </w:r>
      <w:proofErr w:type="spellStart"/>
      <w:r w:rsidRPr="005D0AE3">
        <w:t>Pustaka</w:t>
      </w:r>
      <w:proofErr w:type="spellEnd"/>
      <w:r w:rsidRPr="005D0AE3">
        <w:t>, 2013</w:t>
      </w:r>
      <w:r>
        <w:t>.</w:t>
      </w:r>
    </w:p>
    <w:p w:rsidR="00A11E2B" w:rsidRDefault="00A11E2B" w:rsidP="00D0691F">
      <w:pPr>
        <w:pStyle w:val="par"/>
        <w:spacing w:before="12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Millah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Ainun</w:t>
      </w:r>
      <w:proofErr w:type="spellEnd"/>
      <w:r>
        <w:rPr>
          <w:rFonts w:ascii="Times New Roman" w:hAnsi="Times New Roman" w:cs="Times New Roman"/>
        </w:rPr>
        <w:t>.</w:t>
      </w:r>
      <w:r w:rsidRPr="00782FFD">
        <w:rPr>
          <w:rFonts w:ascii="Times New Roman" w:hAnsi="Times New Roman" w:cs="Times New Roman"/>
        </w:rPr>
        <w:t xml:space="preserve"> </w:t>
      </w:r>
      <w:proofErr w:type="spellStart"/>
      <w:r w:rsidRPr="00782FFD">
        <w:rPr>
          <w:rFonts w:ascii="Times New Roman" w:hAnsi="Times New Roman" w:cs="Times New Roman"/>
          <w:i/>
        </w:rPr>
        <w:t>Potret</w:t>
      </w:r>
      <w:proofErr w:type="spellEnd"/>
      <w:r w:rsidRPr="00782FFD">
        <w:rPr>
          <w:rFonts w:ascii="Times New Roman" w:hAnsi="Times New Roman" w:cs="Times New Roman"/>
          <w:i/>
        </w:rPr>
        <w:t xml:space="preserve"> </w:t>
      </w:r>
      <w:proofErr w:type="spellStart"/>
      <w:r w:rsidRPr="00782FFD">
        <w:rPr>
          <w:rFonts w:ascii="Times New Roman" w:hAnsi="Times New Roman" w:cs="Times New Roman"/>
          <w:i/>
        </w:rPr>
        <w:t>Wanita</w:t>
      </w:r>
      <w:proofErr w:type="spellEnd"/>
      <w:r w:rsidRPr="00782FFD">
        <w:rPr>
          <w:rFonts w:ascii="Times New Roman" w:hAnsi="Times New Roman" w:cs="Times New Roman"/>
          <w:i/>
        </w:rPr>
        <w:t xml:space="preserve"> yang </w:t>
      </w:r>
      <w:proofErr w:type="spellStart"/>
      <w:r w:rsidRPr="00782FFD">
        <w:rPr>
          <w:rFonts w:ascii="Times New Roman" w:hAnsi="Times New Roman" w:cs="Times New Roman"/>
          <w:i/>
        </w:rPr>
        <w:t>Diabadikan</w:t>
      </w:r>
      <w:proofErr w:type="spellEnd"/>
      <w:r w:rsidRPr="00782FFD">
        <w:rPr>
          <w:rFonts w:ascii="Times New Roman" w:hAnsi="Times New Roman" w:cs="Times New Roman"/>
          <w:i/>
        </w:rPr>
        <w:t xml:space="preserve"> </w:t>
      </w:r>
      <w:proofErr w:type="spellStart"/>
      <w:r w:rsidRPr="00782FFD">
        <w:rPr>
          <w:rFonts w:ascii="Times New Roman" w:hAnsi="Times New Roman" w:cs="Times New Roman"/>
          <w:i/>
        </w:rPr>
        <w:t>dalam</w:t>
      </w:r>
      <w:proofErr w:type="spellEnd"/>
      <w:r w:rsidRPr="00782FF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Al-</w:t>
      </w:r>
      <w:r w:rsidRPr="00782FFD">
        <w:rPr>
          <w:rFonts w:ascii="Times New Roman" w:hAnsi="Times New Roman" w:cs="Times New Roman"/>
          <w:i/>
        </w:rPr>
        <w:t>Qur’an</w:t>
      </w:r>
      <w:r>
        <w:rPr>
          <w:rFonts w:ascii="Times New Roman" w:hAnsi="Times New Roman" w:cs="Times New Roman"/>
        </w:rPr>
        <w:t xml:space="preserve">. </w:t>
      </w:r>
      <w:r w:rsidRPr="00782FFD">
        <w:rPr>
          <w:rFonts w:ascii="Times New Roman" w:hAnsi="Times New Roman" w:cs="Times New Roman"/>
        </w:rPr>
        <w:t xml:space="preserve">Solo: </w:t>
      </w:r>
      <w:proofErr w:type="spellStart"/>
      <w:r>
        <w:rPr>
          <w:rFonts w:ascii="Times New Roman" w:hAnsi="Times New Roman" w:cs="Times New Roman"/>
        </w:rPr>
        <w:t>Tinta</w:t>
      </w:r>
      <w:proofErr w:type="spellEnd"/>
      <w:r>
        <w:rPr>
          <w:rFonts w:ascii="Times New Roman" w:hAnsi="Times New Roman" w:cs="Times New Roman"/>
        </w:rPr>
        <w:t xml:space="preserve"> Media, 2015.</w:t>
      </w:r>
    </w:p>
    <w:p w:rsidR="002B3098" w:rsidRPr="002B3098" w:rsidRDefault="002B3098" w:rsidP="002B3098">
      <w:pPr>
        <w:pStyle w:val="FootnoteText"/>
        <w:spacing w:before="120" w:after="12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eastAsia="id-ID"/>
        </w:rPr>
      </w:pPr>
      <w:r w:rsidRPr="002B3098">
        <w:rPr>
          <w:rFonts w:asciiTheme="majorBidi" w:hAnsiTheme="majorBidi" w:cstheme="majorBidi"/>
          <w:sz w:val="24"/>
          <w:szCs w:val="24"/>
          <w:lang w:val="id-ID"/>
        </w:rPr>
        <w:t>Moleong</w:t>
      </w:r>
      <w:r w:rsidRPr="002B3098">
        <w:rPr>
          <w:rFonts w:asciiTheme="majorBidi" w:hAnsiTheme="majorBidi" w:cstheme="majorBidi"/>
          <w:sz w:val="24"/>
          <w:szCs w:val="24"/>
        </w:rPr>
        <w:t xml:space="preserve">, </w:t>
      </w:r>
      <w:r w:rsidRPr="002B3098">
        <w:rPr>
          <w:rFonts w:asciiTheme="majorBidi" w:hAnsiTheme="majorBidi" w:cstheme="majorBidi"/>
          <w:sz w:val="24"/>
          <w:szCs w:val="24"/>
          <w:lang w:val="id-ID"/>
        </w:rPr>
        <w:t>Lexy J</w:t>
      </w:r>
      <w:r w:rsidRPr="002B3098">
        <w:rPr>
          <w:rFonts w:asciiTheme="majorBidi" w:hAnsiTheme="majorBidi" w:cstheme="majorBidi"/>
          <w:sz w:val="24"/>
          <w:szCs w:val="24"/>
        </w:rPr>
        <w:t xml:space="preserve">. </w:t>
      </w:r>
      <w:r w:rsidRPr="002B3098">
        <w:rPr>
          <w:rFonts w:asciiTheme="majorBidi" w:hAnsiTheme="majorBidi" w:cstheme="majorBidi"/>
          <w:i/>
          <w:iCs/>
          <w:sz w:val="24"/>
          <w:szCs w:val="24"/>
          <w:lang w:val="id-ID"/>
        </w:rPr>
        <w:t>Metodologi Penelitian Kualitatif</w:t>
      </w:r>
      <w:r w:rsidRPr="002B3098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2B3098">
        <w:rPr>
          <w:rFonts w:asciiTheme="majorBidi" w:hAnsiTheme="majorBidi" w:cstheme="majorBidi"/>
          <w:sz w:val="24"/>
          <w:szCs w:val="24"/>
          <w:lang w:val="id-ID"/>
        </w:rPr>
        <w:t>Bandung : PT Remaja</w:t>
      </w:r>
      <w:r w:rsidRPr="002B30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B3098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 w:rsidRPr="002B3098">
        <w:rPr>
          <w:rFonts w:asciiTheme="majorBidi" w:hAnsiTheme="majorBidi" w:cstheme="majorBidi"/>
          <w:sz w:val="24"/>
          <w:szCs w:val="24"/>
        </w:rPr>
        <w:t xml:space="preserve">, </w:t>
      </w:r>
      <w:r w:rsidRPr="002B3098">
        <w:rPr>
          <w:rFonts w:asciiTheme="majorBidi" w:hAnsiTheme="majorBidi" w:cstheme="majorBidi"/>
          <w:sz w:val="24"/>
          <w:szCs w:val="24"/>
          <w:lang w:val="id-ID"/>
        </w:rPr>
        <w:t>20</w:t>
      </w:r>
      <w:r w:rsidRPr="002B3098">
        <w:rPr>
          <w:rFonts w:asciiTheme="majorBidi" w:hAnsiTheme="majorBidi" w:cstheme="majorBidi"/>
          <w:sz w:val="24"/>
          <w:szCs w:val="24"/>
        </w:rPr>
        <w:t>1</w:t>
      </w:r>
      <w:r w:rsidRPr="002B3098">
        <w:rPr>
          <w:rFonts w:asciiTheme="majorBidi" w:hAnsiTheme="majorBidi" w:cstheme="majorBidi"/>
          <w:sz w:val="24"/>
          <w:szCs w:val="24"/>
          <w:lang w:val="id-ID"/>
        </w:rPr>
        <w:t>4</w:t>
      </w:r>
      <w:r w:rsidRPr="002B3098">
        <w:rPr>
          <w:rFonts w:asciiTheme="majorBidi" w:hAnsiTheme="majorBidi" w:cstheme="majorBidi"/>
          <w:sz w:val="24"/>
          <w:szCs w:val="24"/>
        </w:rPr>
        <w:t>.</w:t>
      </w:r>
    </w:p>
    <w:p w:rsidR="00A11E2B" w:rsidRPr="000B68D2" w:rsidRDefault="00A11E2B" w:rsidP="00D0691F">
      <w:pPr>
        <w:pStyle w:val="par"/>
        <w:spacing w:before="120"/>
        <w:ind w:left="720" w:hanging="720"/>
        <w:rPr>
          <w:rFonts w:ascii="Times New Roman" w:hAnsi="Times New Roman" w:cs="Times New Roman"/>
        </w:rPr>
      </w:pPr>
      <w:proofErr w:type="spellStart"/>
      <w:proofErr w:type="gramStart"/>
      <w:r w:rsidRPr="00220AF6">
        <w:t>Mu’ṭī</w:t>
      </w:r>
      <w:proofErr w:type="spellEnd"/>
      <w:r>
        <w:t>,</w:t>
      </w:r>
      <w:r w:rsidRPr="00220AF6">
        <w:t xml:space="preserve"> </w:t>
      </w:r>
      <w:proofErr w:type="spellStart"/>
      <w:r w:rsidRPr="00220AF6">
        <w:t>Fatḥī</w:t>
      </w:r>
      <w:proofErr w:type="spellEnd"/>
      <w:r w:rsidRPr="00220AF6">
        <w:t xml:space="preserve"> </w:t>
      </w:r>
      <w:proofErr w:type="spellStart"/>
      <w:r w:rsidRPr="00220AF6">
        <w:t>Fawzī</w:t>
      </w:r>
      <w:proofErr w:type="spellEnd"/>
      <w:r w:rsidRPr="00220AF6">
        <w:t xml:space="preserve"> Abdul</w:t>
      </w:r>
      <w:r>
        <w:t>.</w:t>
      </w:r>
      <w:proofErr w:type="gramEnd"/>
      <w:r w:rsidRPr="00220AF6">
        <w:t xml:space="preserve"> </w:t>
      </w:r>
      <w:proofErr w:type="spellStart"/>
      <w:proofErr w:type="gramStart"/>
      <w:r w:rsidRPr="00220AF6">
        <w:rPr>
          <w:i/>
          <w:iCs/>
        </w:rPr>
        <w:t>Nisā</w:t>
      </w:r>
      <w:proofErr w:type="spellEnd"/>
      <w:r w:rsidRPr="00220AF6">
        <w:rPr>
          <w:i/>
          <w:iCs/>
        </w:rPr>
        <w:t xml:space="preserve">` </w:t>
      </w:r>
      <w:proofErr w:type="spellStart"/>
      <w:r w:rsidRPr="00220AF6">
        <w:rPr>
          <w:i/>
          <w:iCs/>
        </w:rPr>
        <w:t>fī</w:t>
      </w:r>
      <w:proofErr w:type="spellEnd"/>
      <w:r w:rsidRPr="00220AF6">
        <w:rPr>
          <w:i/>
          <w:iCs/>
        </w:rPr>
        <w:t xml:space="preserve"> </w:t>
      </w:r>
      <w:proofErr w:type="spellStart"/>
      <w:r w:rsidRPr="00220AF6">
        <w:rPr>
          <w:i/>
          <w:iCs/>
        </w:rPr>
        <w:t>Ḥ</w:t>
      </w:r>
      <w:r>
        <w:rPr>
          <w:i/>
          <w:iCs/>
        </w:rPr>
        <w:t>ayāt</w:t>
      </w:r>
      <w:proofErr w:type="spellEnd"/>
      <w:r>
        <w:rPr>
          <w:i/>
          <w:iCs/>
        </w:rPr>
        <w:t xml:space="preserve"> al-</w:t>
      </w:r>
      <w:proofErr w:type="spellStart"/>
      <w:r>
        <w:rPr>
          <w:i/>
          <w:iCs/>
        </w:rPr>
        <w:t>Anbiyā</w:t>
      </w:r>
      <w:proofErr w:type="spellEnd"/>
      <w:r>
        <w:rPr>
          <w:i/>
          <w:iCs/>
        </w:rPr>
        <w:t>`.</w:t>
      </w:r>
      <w:proofErr w:type="gramEnd"/>
      <w:r w:rsidRPr="00220AF6">
        <w:rPr>
          <w:i/>
          <w:iCs/>
        </w:rPr>
        <w:t xml:space="preserve"> </w:t>
      </w:r>
      <w:proofErr w:type="spellStart"/>
      <w:proofErr w:type="gramStart"/>
      <w:r w:rsidRPr="00220AF6">
        <w:t>terj</w:t>
      </w:r>
      <w:proofErr w:type="spellEnd"/>
      <w:proofErr w:type="gramEnd"/>
      <w:r w:rsidRPr="00220AF6">
        <w:t xml:space="preserve">. </w:t>
      </w:r>
      <w:proofErr w:type="spellStart"/>
      <w:proofErr w:type="gramStart"/>
      <w:r w:rsidRPr="00220AF6">
        <w:t>Asy’ari</w:t>
      </w:r>
      <w:proofErr w:type="spellEnd"/>
      <w:r w:rsidRPr="00220AF6">
        <w:t xml:space="preserve"> </w:t>
      </w:r>
      <w:proofErr w:type="spellStart"/>
      <w:r w:rsidRPr="00220AF6">
        <w:t>Kha</w:t>
      </w:r>
      <w:r>
        <w:t>tib</w:t>
      </w:r>
      <w:proofErr w:type="spellEnd"/>
      <w:r>
        <w:t>.</w:t>
      </w:r>
      <w:proofErr w:type="gramEnd"/>
      <w:r>
        <w:t xml:space="preserve"> Jakarta: </w:t>
      </w:r>
      <w:proofErr w:type="spellStart"/>
      <w:r>
        <w:t>Zaman</w:t>
      </w:r>
      <w:proofErr w:type="spellEnd"/>
      <w:r>
        <w:t>, 2015.</w:t>
      </w:r>
    </w:p>
    <w:p w:rsidR="00A11E2B" w:rsidRDefault="00A11E2B" w:rsidP="00D0691F">
      <w:pPr>
        <w:pStyle w:val="par"/>
        <w:spacing w:before="12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Najib</w:t>
      </w:r>
      <w:proofErr w:type="spellEnd"/>
      <w:r>
        <w:rPr>
          <w:rFonts w:ascii="Times New Roman" w:hAnsi="Times New Roman" w:cs="Times New Roman"/>
        </w:rPr>
        <w:t>, Muhammad.</w:t>
      </w:r>
      <w:r w:rsidRPr="00065FC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Kisah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Nabi</w:t>
      </w:r>
      <w:proofErr w:type="spellEnd"/>
      <w:r>
        <w:rPr>
          <w:rFonts w:ascii="Times New Roman" w:hAnsi="Times New Roman" w:cs="Times New Roman"/>
        </w:rPr>
        <w:t xml:space="preserve"> Adam </w:t>
      </w:r>
      <w:proofErr w:type="spellStart"/>
      <w:r w:rsidRPr="00536A45">
        <w:rPr>
          <w:rFonts w:ascii="Times New Roman" w:hAnsi="Times New Roman" w:cs="Times New Roman"/>
          <w:i/>
          <w:iCs/>
        </w:rPr>
        <w:t>Alayhi</w:t>
      </w:r>
      <w:proofErr w:type="spellEnd"/>
      <w:r w:rsidRPr="00536A45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Al-</w:t>
      </w:r>
      <w:proofErr w:type="spellStart"/>
      <w:r w:rsidRPr="00536A45">
        <w:rPr>
          <w:rFonts w:ascii="Times New Roman" w:hAnsi="Times New Roman" w:cs="Times New Roman"/>
          <w:i/>
          <w:iCs/>
        </w:rPr>
        <w:t>Salām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Al-Qur’an”.</w:t>
      </w:r>
      <w:proofErr w:type="gramEnd"/>
      <w:r>
        <w:rPr>
          <w:rFonts w:ascii="Times New Roman" w:hAnsi="Times New Roman" w:cs="Times New Roman"/>
        </w:rPr>
        <w:t xml:space="preserve"> </w:t>
      </w:r>
      <w:r w:rsidRPr="00163498">
        <w:rPr>
          <w:rFonts w:ascii="Times New Roman" w:hAnsi="Times New Roman" w:cs="Times New Roman"/>
          <w:i/>
        </w:rPr>
        <w:t xml:space="preserve">AL ITQAN: </w:t>
      </w:r>
      <w:proofErr w:type="spellStart"/>
      <w:r w:rsidRPr="00163498">
        <w:rPr>
          <w:rFonts w:ascii="Times New Roman" w:hAnsi="Times New Roman" w:cs="Times New Roman"/>
          <w:i/>
        </w:rPr>
        <w:t>Jurnal</w:t>
      </w:r>
      <w:proofErr w:type="spellEnd"/>
      <w:r w:rsidRPr="00163498">
        <w:rPr>
          <w:rFonts w:ascii="Times New Roman" w:hAnsi="Times New Roman" w:cs="Times New Roman"/>
          <w:i/>
        </w:rPr>
        <w:t xml:space="preserve"> </w:t>
      </w:r>
      <w:proofErr w:type="spellStart"/>
      <w:r w:rsidRPr="00163498">
        <w:rPr>
          <w:rFonts w:ascii="Times New Roman" w:hAnsi="Times New Roman" w:cs="Times New Roman"/>
          <w:i/>
        </w:rPr>
        <w:t>Studi</w:t>
      </w:r>
      <w:proofErr w:type="spellEnd"/>
      <w:r w:rsidRPr="0016349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Al-</w:t>
      </w:r>
      <w:r w:rsidRPr="00163498">
        <w:rPr>
          <w:rFonts w:ascii="Times New Roman" w:hAnsi="Times New Roman" w:cs="Times New Roman"/>
          <w:i/>
        </w:rPr>
        <w:t>Qur’an</w:t>
      </w:r>
      <w:r>
        <w:rPr>
          <w:rFonts w:ascii="Times New Roman" w:hAnsi="Times New Roman" w:cs="Times New Roman"/>
        </w:rPr>
        <w:t>. 1. 2015.</w:t>
      </w:r>
    </w:p>
    <w:p w:rsidR="00A11E2B" w:rsidRPr="000B68D2" w:rsidRDefault="00A11E2B" w:rsidP="00D0691F">
      <w:pPr>
        <w:pStyle w:val="par"/>
        <w:spacing w:before="120"/>
        <w:ind w:left="720" w:hanging="720"/>
        <w:rPr>
          <w:rFonts w:ascii="Times New Roman" w:hAnsi="Times New Roman" w:cs="Times New Roman"/>
        </w:rPr>
      </w:pPr>
      <w:proofErr w:type="spellStart"/>
      <w:r w:rsidRPr="00C27266">
        <w:rPr>
          <w:rFonts w:ascii="Times New Roman" w:hAnsi="Times New Roman" w:cs="Times New Roman"/>
        </w:rPr>
        <w:t>Qadimaini</w:t>
      </w:r>
      <w:proofErr w:type="spellEnd"/>
      <w:r>
        <w:rPr>
          <w:rFonts w:ascii="Times New Roman" w:hAnsi="Times New Roman" w:cs="Times New Roman"/>
        </w:rPr>
        <w:t xml:space="preserve"> (al),</w:t>
      </w:r>
      <w:r w:rsidRPr="00C27266">
        <w:rPr>
          <w:rFonts w:ascii="Times New Roman" w:hAnsi="Times New Roman" w:cs="Times New Roman"/>
        </w:rPr>
        <w:t xml:space="preserve"> </w:t>
      </w:r>
      <w:proofErr w:type="spellStart"/>
      <w:r w:rsidRPr="00C27266">
        <w:rPr>
          <w:rFonts w:ascii="Times New Roman" w:hAnsi="Times New Roman" w:cs="Times New Roman"/>
        </w:rPr>
        <w:t>Ibnu</w:t>
      </w:r>
      <w:proofErr w:type="spellEnd"/>
      <w:r>
        <w:rPr>
          <w:rFonts w:ascii="Times New Roman" w:hAnsi="Times New Roman" w:cs="Times New Roman"/>
        </w:rPr>
        <w:t>.</w:t>
      </w:r>
      <w:r w:rsidRPr="00C27266">
        <w:rPr>
          <w:rFonts w:ascii="Times New Roman" w:hAnsi="Times New Roman" w:cs="Times New Roman"/>
          <w:i/>
        </w:rPr>
        <w:t xml:space="preserve"> </w:t>
      </w:r>
      <w:proofErr w:type="spellStart"/>
      <w:r w:rsidRPr="00C27266">
        <w:rPr>
          <w:rFonts w:ascii="Times New Roman" w:hAnsi="Times New Roman" w:cs="Times New Roman"/>
          <w:i/>
        </w:rPr>
        <w:t>Risālah</w:t>
      </w:r>
      <w:proofErr w:type="spellEnd"/>
      <w:r w:rsidRPr="00C2726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Al-</w:t>
      </w:r>
      <w:proofErr w:type="spellStart"/>
      <w:r w:rsidRPr="00C27266">
        <w:rPr>
          <w:rFonts w:ascii="Times New Roman" w:hAnsi="Times New Roman" w:cs="Times New Roman"/>
          <w:i/>
        </w:rPr>
        <w:t>Aqlām</w:t>
      </w:r>
      <w:proofErr w:type="spellEnd"/>
      <w:r w:rsidRPr="00C27266">
        <w:rPr>
          <w:rFonts w:ascii="Times New Roman" w:hAnsi="Times New Roman" w:cs="Times New Roman"/>
          <w:i/>
        </w:rPr>
        <w:t xml:space="preserve"> </w:t>
      </w:r>
      <w:proofErr w:type="spellStart"/>
      <w:r w:rsidRPr="00C27266">
        <w:rPr>
          <w:rFonts w:ascii="Times New Roman" w:hAnsi="Times New Roman" w:cs="Times New Roman"/>
          <w:i/>
        </w:rPr>
        <w:t>fi</w:t>
      </w:r>
      <w:proofErr w:type="spellEnd"/>
      <w:r w:rsidRPr="00C27266">
        <w:rPr>
          <w:rFonts w:ascii="Times New Roman" w:hAnsi="Times New Roman" w:cs="Times New Roman"/>
          <w:i/>
        </w:rPr>
        <w:t xml:space="preserve"> </w:t>
      </w:r>
      <w:proofErr w:type="spellStart"/>
      <w:r w:rsidRPr="00C27266">
        <w:rPr>
          <w:rFonts w:ascii="Times New Roman" w:hAnsi="Times New Roman" w:cs="Times New Roman"/>
          <w:i/>
        </w:rPr>
        <w:t>Tarjamah</w:t>
      </w:r>
      <w:proofErr w:type="spellEnd"/>
      <w:r w:rsidRPr="00C27266">
        <w:rPr>
          <w:rFonts w:ascii="Times New Roman" w:hAnsi="Times New Roman" w:cs="Times New Roman"/>
          <w:i/>
        </w:rPr>
        <w:t xml:space="preserve"> </w:t>
      </w:r>
      <w:proofErr w:type="spellStart"/>
      <w:r w:rsidRPr="00C27266">
        <w:rPr>
          <w:rFonts w:ascii="Times New Roman" w:hAnsi="Times New Roman" w:cs="Times New Roman"/>
          <w:i/>
        </w:rPr>
        <w:t>Nusūsi</w:t>
      </w:r>
      <w:proofErr w:type="spellEnd"/>
      <w:r w:rsidRPr="00C2726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Al-</w:t>
      </w:r>
      <w:proofErr w:type="spellStart"/>
      <w:r w:rsidRPr="00C27266">
        <w:rPr>
          <w:rFonts w:ascii="Times New Roman" w:hAnsi="Times New Roman" w:cs="Times New Roman"/>
          <w:i/>
        </w:rPr>
        <w:t>I’lām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Rembang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5D0AE3">
        <w:rPr>
          <w:rFonts w:ascii="Times New Roman" w:hAnsi="Times New Roman" w:cs="Times New Roman"/>
        </w:rPr>
        <w:t>Maktabah</w:t>
      </w:r>
      <w:proofErr w:type="spellEnd"/>
      <w:r>
        <w:rPr>
          <w:rFonts w:ascii="Times New Roman" w:hAnsi="Times New Roman" w:cs="Times New Roman"/>
        </w:rPr>
        <w:t xml:space="preserve"> Al Anwar, </w:t>
      </w:r>
      <w:proofErr w:type="spellStart"/>
      <w:r>
        <w:rPr>
          <w:rFonts w:ascii="Times New Roman" w:hAnsi="Times New Roman" w:cs="Times New Roman"/>
        </w:rPr>
        <w:t>tth</w:t>
      </w:r>
      <w:proofErr w:type="spellEnd"/>
      <w:r>
        <w:rPr>
          <w:rFonts w:ascii="Times New Roman" w:hAnsi="Times New Roman" w:cs="Times New Roman"/>
        </w:rPr>
        <w:t>.</w:t>
      </w:r>
    </w:p>
    <w:p w:rsidR="00A11E2B" w:rsidRDefault="00A11E2B" w:rsidP="00D0691F">
      <w:pPr>
        <w:pStyle w:val="FootnoteText"/>
        <w:spacing w:before="120" w:after="12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20AF6">
        <w:rPr>
          <w:rFonts w:asciiTheme="majorBidi" w:hAnsiTheme="majorBidi" w:cstheme="majorBidi"/>
          <w:sz w:val="24"/>
          <w:szCs w:val="24"/>
        </w:rPr>
        <w:t>Qaṭṭān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(al)</w:t>
      </w:r>
      <w:proofErr w:type="gramStart"/>
      <w:r w:rsidRPr="00220AF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220AF6">
        <w:rPr>
          <w:rFonts w:asciiTheme="majorBidi" w:hAnsiTheme="majorBidi" w:cstheme="majorBidi"/>
          <w:sz w:val="24"/>
          <w:szCs w:val="24"/>
        </w:rPr>
        <w:t>Mannā</w:t>
      </w:r>
      <w:proofErr w:type="spellEnd"/>
      <w:r w:rsidRPr="00220AF6">
        <w:rPr>
          <w:rFonts w:asciiTheme="majorBidi" w:hAnsiTheme="majorBidi" w:cstheme="majorBidi"/>
          <w:sz w:val="24"/>
          <w:szCs w:val="24"/>
        </w:rPr>
        <w:t>’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  <w:r w:rsidRPr="00220AF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220AF6">
        <w:rPr>
          <w:rFonts w:asciiTheme="majorBidi" w:hAnsiTheme="majorBidi" w:cstheme="majorBidi"/>
          <w:i/>
          <w:iCs/>
          <w:sz w:val="24"/>
          <w:szCs w:val="24"/>
        </w:rPr>
        <w:t>Mabāḥith</w:t>
      </w:r>
      <w:proofErr w:type="spellEnd"/>
      <w:r w:rsidRPr="00220AF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220AF6">
        <w:rPr>
          <w:rFonts w:asciiTheme="majorBidi" w:hAnsiTheme="majorBidi" w:cstheme="majorBidi"/>
          <w:i/>
          <w:iCs/>
          <w:sz w:val="24"/>
          <w:szCs w:val="24"/>
        </w:rPr>
        <w:t>fī</w:t>
      </w:r>
      <w:proofErr w:type="spellEnd"/>
      <w:r w:rsidRPr="00220AF6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Pr="00220AF6">
        <w:rPr>
          <w:rFonts w:asciiTheme="majorBidi" w:hAnsiTheme="majorBidi" w:cstheme="majorBidi"/>
          <w:i/>
          <w:iCs/>
          <w:sz w:val="24"/>
          <w:szCs w:val="24"/>
        </w:rPr>
        <w:t>Ulūm</w:t>
      </w:r>
      <w:proofErr w:type="spellEnd"/>
      <w:r w:rsidRPr="00220AF6">
        <w:rPr>
          <w:rFonts w:asciiTheme="majorBidi" w:hAnsiTheme="majorBidi" w:cstheme="majorBidi"/>
          <w:i/>
          <w:iCs/>
          <w:sz w:val="24"/>
          <w:szCs w:val="24"/>
        </w:rPr>
        <w:t xml:space="preserve"> Al-Qur’an, </w:t>
      </w:r>
      <w:proofErr w:type="spellStart"/>
      <w:r>
        <w:rPr>
          <w:rFonts w:asciiTheme="majorBidi" w:hAnsiTheme="majorBidi" w:cstheme="majorBidi"/>
          <w:sz w:val="24"/>
          <w:szCs w:val="24"/>
        </w:rPr>
        <w:t>terj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Aunur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Rafiq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El-</w:t>
      </w:r>
      <w:proofErr w:type="spellStart"/>
      <w:r>
        <w:rPr>
          <w:rFonts w:asciiTheme="majorBidi" w:hAnsiTheme="majorBidi" w:cstheme="majorBidi"/>
          <w:sz w:val="24"/>
          <w:szCs w:val="24"/>
        </w:rPr>
        <w:t>Mazni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20AF6">
        <w:rPr>
          <w:rFonts w:asciiTheme="majorBidi" w:hAnsiTheme="majorBidi" w:cstheme="majorBidi"/>
          <w:sz w:val="24"/>
          <w:szCs w:val="24"/>
        </w:rPr>
        <w:t>Jakarta: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Kautsar</w:t>
      </w:r>
      <w:proofErr w:type="spellEnd"/>
      <w:r>
        <w:rPr>
          <w:rFonts w:asciiTheme="majorBidi" w:hAnsiTheme="majorBidi" w:cstheme="majorBidi"/>
          <w:sz w:val="24"/>
          <w:szCs w:val="24"/>
        </w:rPr>
        <w:t>, 2006.</w:t>
      </w:r>
    </w:p>
    <w:p w:rsidR="00F40A80" w:rsidRDefault="00F40A80" w:rsidP="00D0691F">
      <w:pPr>
        <w:pStyle w:val="FootnoteText"/>
        <w:spacing w:before="120" w:after="12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B6E80">
        <w:rPr>
          <w:rFonts w:ascii="Times New Roman" w:hAnsi="Times New Roman" w:cs="Times New Roman"/>
          <w:sz w:val="24"/>
          <w:szCs w:val="24"/>
        </w:rPr>
        <w:t>Qurṭubi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 (al), Abu Abdullah. </w:t>
      </w:r>
      <w:proofErr w:type="spellStart"/>
      <w:r w:rsidRPr="00DB6E80">
        <w:rPr>
          <w:rFonts w:ascii="Times New Roman" w:hAnsi="Times New Roman" w:cs="Times New Roman"/>
          <w:i/>
          <w:sz w:val="24"/>
          <w:szCs w:val="24"/>
        </w:rPr>
        <w:t>Tafsīr</w:t>
      </w:r>
      <w:proofErr w:type="spellEnd"/>
      <w:r w:rsidRPr="00DB6E80">
        <w:rPr>
          <w:rFonts w:ascii="Times New Roman" w:hAnsi="Times New Roman" w:cs="Times New Roman"/>
          <w:i/>
          <w:sz w:val="24"/>
          <w:szCs w:val="24"/>
        </w:rPr>
        <w:t xml:space="preserve"> Al-</w:t>
      </w:r>
      <w:proofErr w:type="spellStart"/>
      <w:r w:rsidRPr="00DB6E80">
        <w:rPr>
          <w:rFonts w:ascii="Times New Roman" w:hAnsi="Times New Roman" w:cs="Times New Roman"/>
          <w:i/>
          <w:sz w:val="24"/>
          <w:szCs w:val="24"/>
        </w:rPr>
        <w:t>Qurṭubi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Kairo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Dār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Kutūb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>, 1964</w:t>
      </w:r>
    </w:p>
    <w:p w:rsidR="00A11E2B" w:rsidRDefault="00A11E2B" w:rsidP="00D0691F">
      <w:pPr>
        <w:pStyle w:val="FootnoteText"/>
        <w:spacing w:before="120" w:after="12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Raḥman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(al), </w:t>
      </w:r>
      <w:proofErr w:type="spellStart"/>
      <w:r>
        <w:rPr>
          <w:rFonts w:asciiTheme="majorBidi" w:hAnsiTheme="majorBidi" w:cstheme="majorBidi"/>
          <w:sz w:val="24"/>
          <w:szCs w:val="24"/>
        </w:rPr>
        <w:t>Aisyah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Abdu.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Nisā</w:t>
      </w:r>
      <w:proofErr w:type="spellEnd"/>
      <w:r>
        <w:rPr>
          <w:rFonts w:asciiTheme="majorBidi" w:hAnsiTheme="majorBidi" w:cstheme="majorBidi"/>
          <w:sz w:val="24"/>
          <w:szCs w:val="24"/>
        </w:rPr>
        <w:t>` al-</w:t>
      </w:r>
      <w:proofErr w:type="spellStart"/>
      <w:r>
        <w:rPr>
          <w:rFonts w:asciiTheme="majorBidi" w:hAnsiTheme="majorBidi" w:cstheme="majorBidi"/>
          <w:sz w:val="24"/>
          <w:szCs w:val="24"/>
        </w:rPr>
        <w:t>Nabi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tnp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Dār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Maārif</w:t>
      </w:r>
      <w:proofErr w:type="spellEnd"/>
      <w:r>
        <w:rPr>
          <w:rFonts w:ascii="Times New Roman" w:hAnsi="Times New Roman" w:cs="Times New Roman"/>
          <w:sz w:val="24"/>
          <w:szCs w:val="24"/>
        </w:rPr>
        <w:t>, 1998.</w:t>
      </w:r>
    </w:p>
    <w:p w:rsidR="003741FC" w:rsidRPr="003741FC" w:rsidRDefault="003741FC" w:rsidP="00D0691F">
      <w:pPr>
        <w:pStyle w:val="FootnoteText"/>
        <w:spacing w:before="120" w:after="12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eastAsia="id-ID"/>
        </w:rPr>
      </w:pPr>
      <w:proofErr w:type="spellStart"/>
      <w:r>
        <w:rPr>
          <w:rFonts w:asciiTheme="majorBidi" w:hAnsiTheme="majorBidi" w:cstheme="majorBidi"/>
          <w:sz w:val="24"/>
          <w:szCs w:val="24"/>
          <w:lang w:eastAsia="id-ID"/>
        </w:rPr>
        <w:t>Ṣabauni</w:t>
      </w:r>
      <w:proofErr w:type="spellEnd"/>
      <w:r>
        <w:rPr>
          <w:rFonts w:asciiTheme="majorBidi" w:hAnsiTheme="majorBidi" w:cstheme="majorBidi"/>
          <w:sz w:val="24"/>
          <w:szCs w:val="24"/>
          <w:lang w:eastAsia="id-ID"/>
        </w:rPr>
        <w:t xml:space="preserve"> (al), Muhammad Ali </w:t>
      </w:r>
      <w:proofErr w:type="spellStart"/>
      <w:r w:rsidRPr="003741FC">
        <w:rPr>
          <w:rFonts w:asciiTheme="majorBidi" w:hAnsiTheme="majorBidi" w:cstheme="majorBidi"/>
          <w:i/>
          <w:sz w:val="24"/>
          <w:szCs w:val="24"/>
          <w:lang w:eastAsia="id-ID"/>
        </w:rPr>
        <w:t>Az-Zawāj</w:t>
      </w:r>
      <w:proofErr w:type="spellEnd"/>
      <w:r w:rsidRPr="003741FC">
        <w:rPr>
          <w:rFonts w:asciiTheme="majorBidi" w:hAnsiTheme="majorBidi" w:cstheme="majorBidi"/>
          <w:i/>
          <w:sz w:val="24"/>
          <w:szCs w:val="24"/>
          <w:lang w:eastAsia="id-ID"/>
        </w:rPr>
        <w:t xml:space="preserve"> Al-</w:t>
      </w:r>
      <w:proofErr w:type="spellStart"/>
      <w:r w:rsidRPr="003741FC">
        <w:rPr>
          <w:rFonts w:asciiTheme="majorBidi" w:hAnsiTheme="majorBidi" w:cstheme="majorBidi"/>
          <w:i/>
          <w:sz w:val="24"/>
          <w:szCs w:val="24"/>
          <w:lang w:eastAsia="id-ID"/>
        </w:rPr>
        <w:t>Islāmi</w:t>
      </w:r>
      <w:proofErr w:type="spellEnd"/>
      <w:r w:rsidRPr="003741FC">
        <w:rPr>
          <w:rFonts w:asciiTheme="majorBidi" w:hAnsiTheme="majorBidi" w:cstheme="majorBidi"/>
          <w:i/>
          <w:sz w:val="24"/>
          <w:szCs w:val="24"/>
          <w:lang w:eastAsia="id-ID"/>
        </w:rPr>
        <w:t xml:space="preserve"> Al-</w:t>
      </w:r>
      <w:proofErr w:type="spellStart"/>
      <w:r w:rsidRPr="003741FC">
        <w:rPr>
          <w:rFonts w:asciiTheme="majorBidi" w:hAnsiTheme="majorBidi" w:cstheme="majorBidi"/>
          <w:i/>
          <w:sz w:val="24"/>
          <w:szCs w:val="24"/>
          <w:lang w:eastAsia="id-ID"/>
        </w:rPr>
        <w:t>Mubakkir</w:t>
      </w:r>
      <w:proofErr w:type="spellEnd"/>
      <w:r w:rsidRPr="003741FC">
        <w:rPr>
          <w:rFonts w:asciiTheme="majorBidi" w:hAnsiTheme="majorBidi" w:cstheme="majorBidi"/>
          <w:i/>
          <w:sz w:val="24"/>
          <w:szCs w:val="24"/>
          <w:lang w:eastAsia="id-ID"/>
        </w:rPr>
        <w:t xml:space="preserve">, </w:t>
      </w:r>
      <w:proofErr w:type="spellStart"/>
      <w:proofErr w:type="gramStart"/>
      <w:r w:rsidRPr="003741FC">
        <w:rPr>
          <w:rFonts w:asciiTheme="majorBidi" w:hAnsiTheme="majorBidi" w:cstheme="majorBidi"/>
          <w:i/>
          <w:sz w:val="24"/>
          <w:szCs w:val="24"/>
          <w:lang w:eastAsia="id-ID"/>
        </w:rPr>
        <w:t>Sa’ādatun</w:t>
      </w:r>
      <w:proofErr w:type="spellEnd"/>
      <w:proofErr w:type="gramEnd"/>
      <w:r w:rsidRPr="003741FC">
        <w:rPr>
          <w:rFonts w:asciiTheme="majorBidi" w:hAnsiTheme="majorBidi" w:cstheme="majorBidi"/>
          <w:i/>
          <w:sz w:val="24"/>
          <w:szCs w:val="24"/>
          <w:lang w:eastAsia="id-ID"/>
        </w:rPr>
        <w:t xml:space="preserve"> </w:t>
      </w:r>
      <w:proofErr w:type="spellStart"/>
      <w:r w:rsidRPr="003741FC">
        <w:rPr>
          <w:rFonts w:asciiTheme="majorBidi" w:hAnsiTheme="majorBidi" w:cstheme="majorBidi"/>
          <w:i/>
          <w:sz w:val="24"/>
          <w:szCs w:val="24"/>
          <w:lang w:eastAsia="id-ID"/>
        </w:rPr>
        <w:t>wa</w:t>
      </w:r>
      <w:proofErr w:type="spellEnd"/>
      <w:r w:rsidRPr="003741FC">
        <w:rPr>
          <w:rFonts w:asciiTheme="majorBidi" w:hAnsiTheme="majorBidi" w:cstheme="majorBidi"/>
          <w:i/>
          <w:sz w:val="24"/>
          <w:szCs w:val="24"/>
          <w:lang w:eastAsia="id-ID"/>
        </w:rPr>
        <w:t xml:space="preserve"> </w:t>
      </w:r>
      <w:proofErr w:type="spellStart"/>
      <w:r w:rsidRPr="003741FC">
        <w:rPr>
          <w:rFonts w:asciiTheme="majorBidi" w:hAnsiTheme="majorBidi" w:cstheme="majorBidi"/>
          <w:i/>
          <w:sz w:val="24"/>
          <w:szCs w:val="24"/>
          <w:lang w:eastAsia="id-ID"/>
        </w:rPr>
        <w:t>Hasānatun</w:t>
      </w:r>
      <w:proofErr w:type="spellEnd"/>
      <w:r>
        <w:rPr>
          <w:rFonts w:asciiTheme="majorBidi" w:hAnsiTheme="majorBidi" w:cstheme="majorBidi"/>
          <w:i/>
          <w:sz w:val="24"/>
          <w:szCs w:val="24"/>
          <w:lang w:eastAsia="id-ID"/>
        </w:rPr>
        <w:t xml:space="preserve">. </w:t>
      </w:r>
      <w:r>
        <w:rPr>
          <w:rFonts w:asciiTheme="majorBidi" w:hAnsiTheme="majorBidi" w:cstheme="majorBidi"/>
          <w:sz w:val="24"/>
          <w:szCs w:val="24"/>
          <w:lang w:eastAsia="id-ID"/>
        </w:rPr>
        <w:t xml:space="preserve">Jakarta: Dar </w:t>
      </w:r>
      <w:proofErr w:type="spellStart"/>
      <w:r>
        <w:rPr>
          <w:rFonts w:asciiTheme="majorBidi" w:hAnsiTheme="majorBidi" w:cstheme="majorBidi"/>
          <w:sz w:val="24"/>
          <w:szCs w:val="24"/>
          <w:lang w:eastAsia="id-ID"/>
        </w:rPr>
        <w:t>Kutub</w:t>
      </w:r>
      <w:proofErr w:type="spellEnd"/>
      <w:r>
        <w:rPr>
          <w:rFonts w:asciiTheme="majorBidi" w:hAnsiTheme="majorBidi" w:cstheme="majorBidi"/>
          <w:sz w:val="24"/>
          <w:szCs w:val="24"/>
          <w:lang w:eastAsia="id-ID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  <w:lang w:eastAsia="id-ID"/>
        </w:rPr>
        <w:t>Islamiyah</w:t>
      </w:r>
      <w:proofErr w:type="spellEnd"/>
      <w:r>
        <w:rPr>
          <w:rFonts w:asciiTheme="majorBidi" w:hAnsiTheme="majorBidi" w:cstheme="majorBidi"/>
          <w:sz w:val="24"/>
          <w:szCs w:val="24"/>
          <w:lang w:eastAsia="id-ID"/>
        </w:rPr>
        <w:t xml:space="preserve"> Indonesia, 2004.</w:t>
      </w:r>
    </w:p>
    <w:p w:rsidR="00F40A80" w:rsidRPr="00045C47" w:rsidRDefault="00F40A80" w:rsidP="00045C47">
      <w:pPr>
        <w:pStyle w:val="FootnoteText"/>
        <w:spacing w:before="120" w:after="12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eastAsia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</w:t>
      </w:r>
      <w:r w:rsidRPr="00DB6E80">
        <w:rPr>
          <w:rFonts w:ascii="Times New Roman" w:hAnsi="Times New Roman" w:cs="Times New Roman"/>
          <w:sz w:val="24"/>
          <w:szCs w:val="24"/>
        </w:rPr>
        <w:t>ayḥiy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(al), </w:t>
      </w:r>
      <w:r w:rsidRPr="00DB6E80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Khāzin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Abū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Ḥasan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Aliy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E80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 xml:space="preserve"> Muham</w:t>
      </w:r>
      <w:r>
        <w:rPr>
          <w:rFonts w:ascii="Times New Roman" w:hAnsi="Times New Roman" w:cs="Times New Roman"/>
          <w:sz w:val="24"/>
          <w:szCs w:val="24"/>
        </w:rPr>
        <w:t xml:space="preserve">mad </w:t>
      </w:r>
      <w:proofErr w:type="spellStart"/>
      <w:r>
        <w:rPr>
          <w:rFonts w:ascii="Times New Roman" w:hAnsi="Times New Roman" w:cs="Times New Roman"/>
          <w:sz w:val="24"/>
          <w:szCs w:val="24"/>
        </w:rPr>
        <w:t>Ibn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Ibrāhīmi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Umar</w:t>
      </w:r>
      <w:proofErr w:type="spellEnd"/>
      <w:r w:rsidRPr="00DB6E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6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E80">
        <w:rPr>
          <w:rFonts w:ascii="Times New Roman" w:hAnsi="Times New Roman" w:cs="Times New Roman"/>
          <w:i/>
          <w:sz w:val="24"/>
          <w:szCs w:val="24"/>
        </w:rPr>
        <w:t>Lubab</w:t>
      </w:r>
      <w:proofErr w:type="spellEnd"/>
      <w:r w:rsidRPr="00DB6E80">
        <w:rPr>
          <w:rFonts w:ascii="Times New Roman" w:hAnsi="Times New Roman" w:cs="Times New Roman"/>
          <w:i/>
          <w:sz w:val="24"/>
          <w:szCs w:val="24"/>
        </w:rPr>
        <w:t xml:space="preserve"> Al-</w:t>
      </w:r>
      <w:proofErr w:type="spellStart"/>
      <w:r w:rsidRPr="00DB6E80">
        <w:rPr>
          <w:rFonts w:ascii="Times New Roman" w:hAnsi="Times New Roman" w:cs="Times New Roman"/>
          <w:i/>
          <w:sz w:val="24"/>
          <w:szCs w:val="24"/>
        </w:rPr>
        <w:t>Ta`wīl</w:t>
      </w:r>
      <w:proofErr w:type="spellEnd"/>
      <w:r w:rsidRPr="00DB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6E80">
        <w:rPr>
          <w:rFonts w:ascii="Times New Roman" w:hAnsi="Times New Roman" w:cs="Times New Roman"/>
          <w:i/>
          <w:sz w:val="24"/>
          <w:szCs w:val="24"/>
        </w:rPr>
        <w:t>fī</w:t>
      </w:r>
      <w:proofErr w:type="spellEnd"/>
      <w:r w:rsidRPr="00DB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6E80">
        <w:rPr>
          <w:rFonts w:ascii="Times New Roman" w:hAnsi="Times New Roman" w:cs="Times New Roman"/>
          <w:i/>
          <w:sz w:val="24"/>
          <w:szCs w:val="24"/>
        </w:rPr>
        <w:t>Ma’āni</w:t>
      </w:r>
      <w:proofErr w:type="spellEnd"/>
      <w:r w:rsidRPr="00DB6E80">
        <w:rPr>
          <w:rFonts w:ascii="Times New Roman" w:hAnsi="Times New Roman" w:cs="Times New Roman"/>
          <w:i/>
          <w:sz w:val="24"/>
          <w:szCs w:val="24"/>
        </w:rPr>
        <w:t xml:space="preserve"> Al-</w:t>
      </w:r>
      <w:proofErr w:type="spellStart"/>
      <w:r w:rsidRPr="00DB6E80">
        <w:rPr>
          <w:rFonts w:ascii="Times New Roman" w:hAnsi="Times New Roman" w:cs="Times New Roman"/>
          <w:i/>
          <w:sz w:val="24"/>
          <w:szCs w:val="24"/>
        </w:rPr>
        <w:t>Tanzīl</w:t>
      </w:r>
      <w:proofErr w:type="spellEnd"/>
      <w:r w:rsidRPr="00DB6E8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B6E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C47" w:rsidRPr="00045C47">
        <w:rPr>
          <w:rFonts w:ascii="Times New Roman" w:hAnsi="Times New Roman" w:cs="Times New Roman"/>
          <w:sz w:val="24"/>
          <w:szCs w:val="24"/>
        </w:rPr>
        <w:t>Bayrut</w:t>
      </w:r>
      <w:proofErr w:type="spellEnd"/>
      <w:r w:rsidR="00045C47" w:rsidRPr="00045C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45C47" w:rsidRPr="00045C47">
        <w:rPr>
          <w:rFonts w:ascii="Times New Roman" w:hAnsi="Times New Roman" w:cs="Times New Roman"/>
          <w:sz w:val="24"/>
          <w:szCs w:val="24"/>
        </w:rPr>
        <w:t>Dār</w:t>
      </w:r>
      <w:proofErr w:type="spellEnd"/>
      <w:r w:rsidR="00045C47" w:rsidRPr="00045C47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045C47" w:rsidRPr="00045C47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="00045C47" w:rsidRPr="00045C47">
        <w:rPr>
          <w:rFonts w:ascii="Times New Roman" w:hAnsi="Times New Roman" w:cs="Times New Roman"/>
          <w:sz w:val="24"/>
          <w:szCs w:val="24"/>
        </w:rPr>
        <w:t xml:space="preserve"> al-‘</w:t>
      </w:r>
      <w:proofErr w:type="spellStart"/>
      <w:r w:rsidR="00045C47" w:rsidRPr="00045C47">
        <w:rPr>
          <w:rFonts w:ascii="Times New Roman" w:hAnsi="Times New Roman" w:cs="Times New Roman"/>
          <w:sz w:val="24"/>
          <w:szCs w:val="24"/>
        </w:rPr>
        <w:t>Alamiyah</w:t>
      </w:r>
      <w:proofErr w:type="spellEnd"/>
      <w:r w:rsidR="00045C47" w:rsidRPr="00045C47">
        <w:rPr>
          <w:rFonts w:ascii="Times New Roman" w:hAnsi="Times New Roman" w:cs="Times New Roman"/>
          <w:sz w:val="24"/>
          <w:szCs w:val="24"/>
        </w:rPr>
        <w:t>, 1415H</w:t>
      </w:r>
    </w:p>
    <w:p w:rsidR="00A11E2B" w:rsidRDefault="00A11E2B" w:rsidP="00D0691F">
      <w:pPr>
        <w:pStyle w:val="par"/>
        <w:spacing w:before="12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Shihab</w:t>
      </w:r>
      <w:proofErr w:type="spellEnd"/>
      <w:r>
        <w:rPr>
          <w:rFonts w:ascii="Times New Roman" w:hAnsi="Times New Roman" w:cs="Times New Roman"/>
        </w:rPr>
        <w:t xml:space="preserve">, M. </w:t>
      </w:r>
      <w:proofErr w:type="spellStart"/>
      <w:r>
        <w:rPr>
          <w:rFonts w:ascii="Times New Roman" w:hAnsi="Times New Roman" w:cs="Times New Roman"/>
        </w:rPr>
        <w:t>Quraish</w:t>
      </w:r>
      <w:proofErr w:type="spellEnd"/>
      <w:r>
        <w:rPr>
          <w:rFonts w:ascii="Times New Roman" w:hAnsi="Times New Roman" w:cs="Times New Roman"/>
        </w:rPr>
        <w:t>.</w:t>
      </w:r>
      <w:r w:rsidRPr="00782FFD">
        <w:rPr>
          <w:rFonts w:ascii="Times New Roman" w:hAnsi="Times New Roman" w:cs="Times New Roman"/>
        </w:rPr>
        <w:t xml:space="preserve"> </w:t>
      </w:r>
      <w:proofErr w:type="spellStart"/>
      <w:r w:rsidR="00F40A80">
        <w:rPr>
          <w:rFonts w:ascii="Times New Roman" w:hAnsi="Times New Roman" w:cs="Times New Roman"/>
          <w:i/>
        </w:rPr>
        <w:t>Wawasan</w:t>
      </w:r>
      <w:proofErr w:type="spellEnd"/>
      <w:r w:rsidR="00F40A80">
        <w:rPr>
          <w:rFonts w:ascii="Times New Roman" w:hAnsi="Times New Roman" w:cs="Times New Roman"/>
          <w:i/>
        </w:rPr>
        <w:t xml:space="preserve"> Al-Qur’an</w:t>
      </w:r>
      <w:r w:rsidR="00F40A80" w:rsidRPr="00782FFD">
        <w:rPr>
          <w:rFonts w:ascii="Times New Roman" w:hAnsi="Times New Roman" w:cs="Times New Roman"/>
          <w:i/>
        </w:rPr>
        <w:t xml:space="preserve">: </w:t>
      </w:r>
      <w:proofErr w:type="spellStart"/>
      <w:r w:rsidR="00F40A80" w:rsidRPr="00782FFD">
        <w:rPr>
          <w:rFonts w:ascii="Times New Roman" w:hAnsi="Times New Roman" w:cs="Times New Roman"/>
          <w:i/>
        </w:rPr>
        <w:t>Tafsir</w:t>
      </w:r>
      <w:proofErr w:type="spellEnd"/>
      <w:r w:rsidR="00F40A80" w:rsidRPr="00782FFD">
        <w:rPr>
          <w:rFonts w:ascii="Times New Roman" w:hAnsi="Times New Roman" w:cs="Times New Roman"/>
          <w:i/>
        </w:rPr>
        <w:t xml:space="preserve"> </w:t>
      </w:r>
      <w:proofErr w:type="spellStart"/>
      <w:r w:rsidR="00F40A80" w:rsidRPr="00782FFD">
        <w:rPr>
          <w:rFonts w:ascii="Times New Roman" w:hAnsi="Times New Roman" w:cs="Times New Roman"/>
          <w:i/>
        </w:rPr>
        <w:t>Tematik</w:t>
      </w:r>
      <w:proofErr w:type="spellEnd"/>
      <w:r w:rsidR="00F40A80" w:rsidRPr="00782FFD">
        <w:rPr>
          <w:rFonts w:ascii="Times New Roman" w:hAnsi="Times New Roman" w:cs="Times New Roman"/>
          <w:i/>
        </w:rPr>
        <w:t xml:space="preserve"> </w:t>
      </w:r>
      <w:proofErr w:type="spellStart"/>
      <w:r w:rsidR="00F40A80" w:rsidRPr="00782FFD">
        <w:rPr>
          <w:rFonts w:ascii="Times New Roman" w:hAnsi="Times New Roman" w:cs="Times New Roman"/>
          <w:i/>
        </w:rPr>
        <w:t>Atas</w:t>
      </w:r>
      <w:proofErr w:type="spellEnd"/>
      <w:r w:rsidR="00F40A80" w:rsidRPr="00782FFD">
        <w:rPr>
          <w:rFonts w:ascii="Times New Roman" w:hAnsi="Times New Roman" w:cs="Times New Roman"/>
          <w:i/>
        </w:rPr>
        <w:t xml:space="preserve"> </w:t>
      </w:r>
      <w:proofErr w:type="spellStart"/>
      <w:r w:rsidR="00F40A80" w:rsidRPr="00782FFD">
        <w:rPr>
          <w:rFonts w:ascii="Times New Roman" w:hAnsi="Times New Roman" w:cs="Times New Roman"/>
          <w:i/>
        </w:rPr>
        <w:t>Pelbagai</w:t>
      </w:r>
      <w:proofErr w:type="spellEnd"/>
      <w:r w:rsidR="00F40A80" w:rsidRPr="00782FFD">
        <w:rPr>
          <w:rFonts w:ascii="Times New Roman" w:hAnsi="Times New Roman" w:cs="Times New Roman"/>
          <w:i/>
        </w:rPr>
        <w:t xml:space="preserve"> </w:t>
      </w:r>
      <w:proofErr w:type="spellStart"/>
      <w:r w:rsidR="00F40A80" w:rsidRPr="00782FFD">
        <w:rPr>
          <w:rFonts w:ascii="Times New Roman" w:hAnsi="Times New Roman" w:cs="Times New Roman"/>
          <w:i/>
        </w:rPr>
        <w:t>Persoalan</w:t>
      </w:r>
      <w:proofErr w:type="spellEnd"/>
      <w:r w:rsidR="00F40A80" w:rsidRPr="00782FFD">
        <w:rPr>
          <w:rFonts w:ascii="Times New Roman" w:hAnsi="Times New Roman" w:cs="Times New Roman"/>
          <w:i/>
        </w:rPr>
        <w:t xml:space="preserve"> </w:t>
      </w:r>
      <w:proofErr w:type="spellStart"/>
      <w:r w:rsidR="00F40A80" w:rsidRPr="00782FFD">
        <w:rPr>
          <w:rFonts w:ascii="Times New Roman" w:hAnsi="Times New Roman" w:cs="Times New Roman"/>
          <w:i/>
        </w:rPr>
        <w:t>Umat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782FFD">
        <w:rPr>
          <w:rFonts w:ascii="Times New Roman" w:hAnsi="Times New Roman" w:cs="Times New Roman"/>
        </w:rPr>
        <w:t>Band</w:t>
      </w:r>
      <w:r>
        <w:rPr>
          <w:rFonts w:ascii="Times New Roman" w:hAnsi="Times New Roman" w:cs="Times New Roman"/>
        </w:rPr>
        <w:t xml:space="preserve">ung: </w:t>
      </w:r>
      <w:proofErr w:type="spellStart"/>
      <w:r>
        <w:rPr>
          <w:rFonts w:ascii="Times New Roman" w:hAnsi="Times New Roman" w:cs="Times New Roman"/>
        </w:rPr>
        <w:t>Mizan</w:t>
      </w:r>
      <w:proofErr w:type="spellEnd"/>
      <w:r>
        <w:rPr>
          <w:rFonts w:ascii="Times New Roman" w:hAnsi="Times New Roman" w:cs="Times New Roman"/>
        </w:rPr>
        <w:t>, 1996.</w:t>
      </w:r>
    </w:p>
    <w:p w:rsidR="00A11E2B" w:rsidRDefault="00A11E2B" w:rsidP="00D0691F">
      <w:pPr>
        <w:pStyle w:val="FootnoteText"/>
        <w:spacing w:before="120" w:after="12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AE3">
        <w:rPr>
          <w:rFonts w:ascii="Times New Roman" w:hAnsi="Times New Roman" w:cs="Times New Roman"/>
          <w:sz w:val="24"/>
          <w:szCs w:val="24"/>
        </w:rPr>
        <w:t>Shihab</w:t>
      </w:r>
      <w:proofErr w:type="spellEnd"/>
      <w:r w:rsidRPr="005D0AE3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5D0AE3">
        <w:rPr>
          <w:rFonts w:ascii="Times New Roman" w:hAnsi="Times New Roman" w:cs="Times New Roman"/>
          <w:sz w:val="24"/>
          <w:szCs w:val="24"/>
        </w:rPr>
        <w:t>Quraish</w:t>
      </w:r>
      <w:proofErr w:type="spellEnd"/>
      <w:r w:rsidRPr="005D0A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0AE3">
        <w:rPr>
          <w:rFonts w:ascii="Times New Roman" w:hAnsi="Times New Roman" w:cs="Times New Roman"/>
          <w:i/>
          <w:iCs/>
          <w:sz w:val="24"/>
          <w:szCs w:val="24"/>
        </w:rPr>
        <w:t>Membumikan</w:t>
      </w:r>
      <w:proofErr w:type="spellEnd"/>
      <w:r w:rsidRPr="005D0AE3">
        <w:rPr>
          <w:rFonts w:ascii="Times New Roman" w:hAnsi="Times New Roman" w:cs="Times New Roman"/>
          <w:i/>
          <w:iCs/>
          <w:sz w:val="24"/>
          <w:szCs w:val="24"/>
        </w:rPr>
        <w:t xml:space="preserve"> Al-Qur’an</w:t>
      </w:r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Mizan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</w:t>
      </w:r>
    </w:p>
    <w:p w:rsidR="00A11E2B" w:rsidRPr="00866AAF" w:rsidRDefault="00A11E2B" w:rsidP="00D0691F">
      <w:pPr>
        <w:pStyle w:val="FootnoteText"/>
        <w:spacing w:before="120" w:after="12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D0AE3">
        <w:rPr>
          <w:rFonts w:asciiTheme="majorBidi" w:hAnsiTheme="majorBidi" w:cstheme="majorBidi"/>
          <w:sz w:val="24"/>
          <w:szCs w:val="24"/>
        </w:rPr>
        <w:lastRenderedPageBreak/>
        <w:t>Strauss</w:t>
      </w:r>
      <w:r>
        <w:rPr>
          <w:rFonts w:asciiTheme="majorBidi" w:hAnsiTheme="majorBidi" w:cstheme="majorBidi"/>
          <w:sz w:val="24"/>
          <w:szCs w:val="24"/>
        </w:rPr>
        <w:t>,</w:t>
      </w:r>
      <w:r w:rsidRPr="005D0AE3">
        <w:rPr>
          <w:rFonts w:asciiTheme="majorBidi" w:hAnsiTheme="majorBidi" w:cstheme="majorBidi"/>
          <w:sz w:val="24"/>
          <w:szCs w:val="24"/>
        </w:rPr>
        <w:t xml:space="preserve"> Anselm &amp;</w:t>
      </w:r>
      <w:r>
        <w:rPr>
          <w:rFonts w:asciiTheme="majorBidi" w:hAnsiTheme="majorBidi" w:cstheme="majorBidi"/>
          <w:sz w:val="24"/>
          <w:szCs w:val="24"/>
        </w:rPr>
        <w:t xml:space="preserve"> Juliet.</w:t>
      </w:r>
      <w:proofErr w:type="gramEnd"/>
      <w:r w:rsidRPr="005D0A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D0AE3">
        <w:rPr>
          <w:rFonts w:asciiTheme="majorBidi" w:hAnsiTheme="majorBidi" w:cstheme="majorBidi"/>
          <w:i/>
          <w:iCs/>
          <w:sz w:val="24"/>
          <w:szCs w:val="24"/>
        </w:rPr>
        <w:t>Dasar-dasar</w:t>
      </w:r>
      <w:proofErr w:type="spellEnd"/>
      <w:r w:rsidRPr="005D0AE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D0AE3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5D0AE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D0AE3">
        <w:rPr>
          <w:rFonts w:asciiTheme="majorBidi" w:hAnsiTheme="majorBidi" w:cstheme="majorBidi"/>
          <w:i/>
          <w:iCs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D0AE3">
        <w:rPr>
          <w:rFonts w:asciiTheme="majorBidi" w:hAnsiTheme="majorBidi" w:cstheme="majorBidi"/>
          <w:sz w:val="24"/>
          <w:szCs w:val="24"/>
        </w:rPr>
        <w:t xml:space="preserve">Yogyakarta: </w:t>
      </w:r>
      <w:proofErr w:type="spellStart"/>
      <w:r w:rsidRPr="005D0AE3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5D0A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D0AE3">
        <w:rPr>
          <w:rFonts w:asciiTheme="majorBidi" w:hAnsiTheme="majorBidi" w:cstheme="majorBidi"/>
          <w:sz w:val="24"/>
          <w:szCs w:val="24"/>
        </w:rPr>
        <w:t>Pelajar</w:t>
      </w:r>
      <w:proofErr w:type="spellEnd"/>
      <w:r w:rsidRPr="005D0AE3">
        <w:rPr>
          <w:rFonts w:asciiTheme="majorBidi" w:hAnsiTheme="majorBidi" w:cstheme="majorBidi"/>
          <w:sz w:val="24"/>
          <w:szCs w:val="24"/>
        </w:rPr>
        <w:t>, 2013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11E2B" w:rsidRDefault="00A11E2B" w:rsidP="00D0691F">
      <w:pPr>
        <w:pStyle w:val="FootnoteText"/>
        <w:spacing w:before="120" w:after="12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eastAsia="id-ID"/>
        </w:rPr>
      </w:pPr>
      <w:proofErr w:type="spellStart"/>
      <w:r>
        <w:rPr>
          <w:rFonts w:asciiTheme="majorBidi" w:hAnsiTheme="majorBidi" w:cstheme="majorBidi"/>
          <w:sz w:val="24"/>
          <w:szCs w:val="24"/>
          <w:lang w:eastAsia="id-ID"/>
        </w:rPr>
        <w:t>Ṭ</w:t>
      </w:r>
      <w:r w:rsidRPr="000004C6">
        <w:rPr>
          <w:rFonts w:asciiTheme="majorBidi" w:hAnsiTheme="majorBidi" w:cstheme="majorBidi"/>
          <w:sz w:val="24"/>
          <w:szCs w:val="24"/>
          <w:lang w:eastAsia="id-ID"/>
        </w:rPr>
        <w:t>abarīy</w:t>
      </w:r>
      <w:proofErr w:type="spellEnd"/>
      <w:r>
        <w:rPr>
          <w:rFonts w:asciiTheme="majorBidi" w:hAnsiTheme="majorBidi" w:cstheme="majorBidi"/>
          <w:sz w:val="24"/>
          <w:szCs w:val="24"/>
          <w:lang w:eastAsia="id-ID"/>
        </w:rPr>
        <w:t xml:space="preserve"> (al),</w:t>
      </w:r>
      <w:r w:rsidRPr="000004C6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id-ID"/>
        </w:rPr>
        <w:t xml:space="preserve">Muhammad bin </w:t>
      </w:r>
      <w:proofErr w:type="spellStart"/>
      <w:r>
        <w:rPr>
          <w:rFonts w:asciiTheme="majorBidi" w:hAnsiTheme="majorBidi" w:cstheme="majorBidi"/>
          <w:sz w:val="24"/>
          <w:szCs w:val="24"/>
          <w:lang w:eastAsia="id-ID"/>
        </w:rPr>
        <w:t>Jarīr</w:t>
      </w:r>
      <w:proofErr w:type="spellEnd"/>
      <w:r>
        <w:rPr>
          <w:rFonts w:asciiTheme="majorBidi" w:hAnsiTheme="majorBidi" w:cstheme="majorBidi"/>
          <w:sz w:val="24"/>
          <w:szCs w:val="24"/>
          <w:lang w:eastAsia="id-ID"/>
        </w:rPr>
        <w:t>.</w:t>
      </w:r>
      <w:r w:rsidRPr="000004C6"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proofErr w:type="gramStart"/>
      <w:r w:rsidRPr="000004C6">
        <w:rPr>
          <w:rFonts w:asciiTheme="majorBidi" w:hAnsiTheme="majorBidi" w:cstheme="majorBidi"/>
          <w:i/>
          <w:iCs/>
          <w:sz w:val="24"/>
          <w:szCs w:val="24"/>
          <w:lang w:eastAsia="id-ID"/>
        </w:rPr>
        <w:t>Tafsīr</w:t>
      </w:r>
      <w:proofErr w:type="spellEnd"/>
      <w:r w:rsidRPr="000004C6">
        <w:rPr>
          <w:rFonts w:asciiTheme="majorBidi" w:hAnsiTheme="majorBidi" w:cstheme="majorBidi"/>
          <w:i/>
          <w:iCs/>
          <w:sz w:val="24"/>
          <w:szCs w:val="24"/>
          <w:lang w:eastAsia="id-ID"/>
        </w:rPr>
        <w:t xml:space="preserve"> al-</w:t>
      </w:r>
      <w:proofErr w:type="spellStart"/>
      <w:r w:rsidRPr="000004C6">
        <w:rPr>
          <w:rFonts w:asciiTheme="majorBidi" w:hAnsiTheme="majorBidi" w:cstheme="majorBidi"/>
          <w:i/>
          <w:iCs/>
          <w:sz w:val="24"/>
          <w:szCs w:val="24"/>
          <w:lang w:eastAsia="id-ID"/>
        </w:rPr>
        <w:t>Tabarīy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eastAsia="id-ID"/>
        </w:rPr>
        <w:t>.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eastAsia="id-ID"/>
        </w:rPr>
        <w:t>ttp</w:t>
      </w:r>
      <w:proofErr w:type="spellEnd"/>
      <w:r>
        <w:rPr>
          <w:rFonts w:asciiTheme="majorBidi" w:hAnsiTheme="majorBidi" w:cstheme="majorBidi"/>
          <w:sz w:val="24"/>
          <w:szCs w:val="24"/>
          <w:lang w:eastAsia="id-ID"/>
        </w:rPr>
        <w:t>.:</w:t>
      </w:r>
      <w:proofErr w:type="gramEnd"/>
      <w:r>
        <w:rPr>
          <w:rFonts w:asciiTheme="majorBidi" w:hAnsiTheme="majorBidi" w:cstheme="majorBidi"/>
          <w:sz w:val="24"/>
          <w:szCs w:val="24"/>
          <w:lang w:eastAsia="id-ID"/>
        </w:rPr>
        <w:t xml:space="preserve"> </w:t>
      </w:r>
      <w:proofErr w:type="spellStart"/>
      <w:r w:rsidR="00D0691F">
        <w:rPr>
          <w:rFonts w:asciiTheme="majorBidi" w:hAnsiTheme="majorBidi" w:cstheme="majorBidi"/>
          <w:sz w:val="24"/>
          <w:szCs w:val="24"/>
          <w:lang w:eastAsia="id-ID"/>
        </w:rPr>
        <w:t>Mu’</w:t>
      </w:r>
      <w:r w:rsidRPr="000004C6">
        <w:rPr>
          <w:rFonts w:asciiTheme="majorBidi" w:hAnsiTheme="majorBidi" w:cstheme="majorBidi"/>
          <w:sz w:val="24"/>
          <w:szCs w:val="24"/>
          <w:lang w:eastAsia="id-ID"/>
        </w:rPr>
        <w:t>assasat</w:t>
      </w:r>
      <w:proofErr w:type="spellEnd"/>
      <w:r w:rsidRPr="000004C6">
        <w:rPr>
          <w:rFonts w:asciiTheme="majorBidi" w:hAnsiTheme="majorBidi" w:cstheme="majorBidi"/>
          <w:sz w:val="24"/>
          <w:szCs w:val="24"/>
          <w:lang w:eastAsia="id-ID"/>
        </w:rPr>
        <w:t xml:space="preserve"> al-</w:t>
      </w:r>
      <w:proofErr w:type="spellStart"/>
      <w:r w:rsidRPr="000004C6">
        <w:rPr>
          <w:rFonts w:asciiTheme="majorBidi" w:hAnsiTheme="majorBidi" w:cstheme="majorBidi"/>
          <w:sz w:val="24"/>
          <w:szCs w:val="24"/>
          <w:lang w:eastAsia="id-ID"/>
        </w:rPr>
        <w:t>Risā</w:t>
      </w:r>
      <w:r>
        <w:rPr>
          <w:rFonts w:asciiTheme="majorBidi" w:hAnsiTheme="majorBidi" w:cstheme="majorBidi"/>
          <w:sz w:val="24"/>
          <w:szCs w:val="24"/>
          <w:lang w:eastAsia="id-ID"/>
        </w:rPr>
        <w:t>lah</w:t>
      </w:r>
      <w:proofErr w:type="spellEnd"/>
      <w:r>
        <w:rPr>
          <w:rFonts w:asciiTheme="majorBidi" w:hAnsiTheme="majorBidi" w:cstheme="majorBidi"/>
          <w:sz w:val="24"/>
          <w:szCs w:val="24"/>
          <w:lang w:eastAsia="id-ID"/>
        </w:rPr>
        <w:t>, 2000.</w:t>
      </w:r>
    </w:p>
    <w:p w:rsidR="00437CC8" w:rsidRPr="00437CC8" w:rsidRDefault="00437CC8" w:rsidP="00437CC8">
      <w:pPr>
        <w:pStyle w:val="FootnoteText"/>
        <w:spacing w:after="120" w:line="480" w:lineRule="auto"/>
        <w:jc w:val="both"/>
        <w:rPr>
          <w:sz w:val="24"/>
          <w:szCs w:val="24"/>
        </w:rPr>
      </w:pPr>
      <w:proofErr w:type="spellStart"/>
      <w:proofErr w:type="gramStart"/>
      <w:r w:rsidRPr="00437CC8">
        <w:rPr>
          <w:rFonts w:ascii="Times New Roman" w:hAnsi="Times New Roman" w:cs="Times New Roman"/>
          <w:sz w:val="24"/>
          <w:szCs w:val="24"/>
        </w:rPr>
        <w:t>Ṭaḥan</w:t>
      </w:r>
      <w:proofErr w:type="spellEnd"/>
      <w:r w:rsidRPr="00437CC8">
        <w:rPr>
          <w:rFonts w:ascii="Times New Roman" w:hAnsi="Times New Roman" w:cs="Times New Roman"/>
          <w:sz w:val="24"/>
          <w:szCs w:val="24"/>
        </w:rPr>
        <w:t>, Mahmud.</w:t>
      </w:r>
      <w:proofErr w:type="gramEnd"/>
      <w:r w:rsidRPr="0043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CC8">
        <w:rPr>
          <w:rFonts w:ascii="Times New Roman" w:hAnsi="Times New Roman" w:cs="Times New Roman"/>
          <w:i/>
          <w:sz w:val="24"/>
          <w:szCs w:val="24"/>
        </w:rPr>
        <w:t>Taisīr</w:t>
      </w:r>
      <w:proofErr w:type="spellEnd"/>
      <w:r w:rsidRPr="00437C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7CC8">
        <w:rPr>
          <w:rFonts w:ascii="Times New Roman" w:hAnsi="Times New Roman" w:cs="Times New Roman"/>
          <w:i/>
          <w:sz w:val="24"/>
          <w:szCs w:val="24"/>
        </w:rPr>
        <w:t>Musṭalaḥul</w:t>
      </w:r>
      <w:proofErr w:type="spellEnd"/>
      <w:r w:rsidRPr="00437C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7CC8">
        <w:rPr>
          <w:rFonts w:ascii="Times New Roman" w:hAnsi="Times New Roman" w:cs="Times New Roman"/>
          <w:i/>
          <w:sz w:val="24"/>
          <w:szCs w:val="24"/>
        </w:rPr>
        <w:t>Hadis</w:t>
      </w:r>
      <w:proofErr w:type="spellEnd"/>
      <w:r w:rsidRPr="00437CC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37CC8">
        <w:rPr>
          <w:rFonts w:ascii="Times New Roman" w:hAnsi="Times New Roman" w:cs="Times New Roman"/>
          <w:sz w:val="24"/>
          <w:szCs w:val="24"/>
        </w:rPr>
        <w:t>Singapur</w:t>
      </w:r>
      <w:proofErr w:type="spellEnd"/>
      <w:r w:rsidRPr="00437CC8">
        <w:rPr>
          <w:rFonts w:ascii="Times New Roman" w:hAnsi="Times New Roman" w:cs="Times New Roman"/>
          <w:sz w:val="24"/>
          <w:szCs w:val="24"/>
        </w:rPr>
        <w:t>: Al-</w:t>
      </w:r>
      <w:proofErr w:type="spellStart"/>
      <w:r w:rsidRPr="00437CC8">
        <w:rPr>
          <w:rFonts w:ascii="Times New Roman" w:hAnsi="Times New Roman" w:cs="Times New Roman"/>
          <w:sz w:val="24"/>
          <w:szCs w:val="24"/>
        </w:rPr>
        <w:t>Ḥaramayn</w:t>
      </w:r>
      <w:proofErr w:type="spellEnd"/>
      <w:r w:rsidRPr="00437CC8">
        <w:rPr>
          <w:rFonts w:ascii="Times New Roman" w:hAnsi="Times New Roman" w:cs="Times New Roman"/>
          <w:sz w:val="24"/>
          <w:szCs w:val="24"/>
        </w:rPr>
        <w:t>, 1985.</w:t>
      </w:r>
    </w:p>
    <w:p w:rsidR="00682E53" w:rsidRDefault="00682E53" w:rsidP="00682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82E53" w:rsidRPr="00682E53" w:rsidRDefault="00682E53" w:rsidP="00045C47">
      <w:pPr>
        <w:pStyle w:val="FootnoteText"/>
        <w:jc w:val="both"/>
        <w:rPr>
          <w:rFonts w:asciiTheme="majorBidi" w:hAnsiTheme="majorBidi" w:cstheme="majorBidi"/>
          <w:sz w:val="24"/>
          <w:szCs w:val="24"/>
          <w:lang w:eastAsia="id-ID"/>
        </w:rPr>
      </w:pPr>
    </w:p>
    <w:sectPr w:rsidR="00682E53" w:rsidRPr="00682E53" w:rsidSect="00EF0CEF">
      <w:headerReference w:type="default" r:id="rId7"/>
      <w:footerReference w:type="default" r:id="rId8"/>
      <w:pgSz w:w="11907" w:h="16839" w:code="9"/>
      <w:pgMar w:top="2268" w:right="1701" w:bottom="1701" w:left="2268" w:header="720" w:footer="720" w:gutter="0"/>
      <w:pgNumType w:start="64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02F" w:rsidRDefault="0086702F" w:rsidP="00400B34">
      <w:pPr>
        <w:spacing w:after="0" w:line="240" w:lineRule="auto"/>
      </w:pPr>
      <w:r>
        <w:separator/>
      </w:r>
    </w:p>
  </w:endnote>
  <w:endnote w:type="continuationSeparator" w:id="1">
    <w:p w:rsidR="0086702F" w:rsidRDefault="0086702F" w:rsidP="0040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34" w:rsidRDefault="00400B34" w:rsidP="00171153">
    <w:pPr>
      <w:pStyle w:val="Footer"/>
      <w:jc w:val="center"/>
    </w:pPr>
  </w:p>
  <w:p w:rsidR="00400B34" w:rsidRDefault="00400B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02F" w:rsidRDefault="0086702F" w:rsidP="00400B34">
      <w:pPr>
        <w:spacing w:after="0" w:line="240" w:lineRule="auto"/>
      </w:pPr>
      <w:r>
        <w:separator/>
      </w:r>
    </w:p>
  </w:footnote>
  <w:footnote w:type="continuationSeparator" w:id="1">
    <w:p w:rsidR="0086702F" w:rsidRDefault="0086702F" w:rsidP="0040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126743"/>
      <w:docPartObj>
        <w:docPartGallery w:val="Page Numbers (Top of Page)"/>
        <w:docPartUnique/>
      </w:docPartObj>
    </w:sdtPr>
    <w:sdtContent>
      <w:p w:rsidR="00171153" w:rsidRDefault="00F42CE6">
        <w:pPr>
          <w:pStyle w:val="Header"/>
          <w:jc w:val="right"/>
        </w:pPr>
        <w:r w:rsidRPr="0017115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171153" w:rsidRPr="00171153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17115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EF0CEF">
          <w:rPr>
            <w:rFonts w:asciiTheme="majorBidi" w:hAnsiTheme="majorBidi" w:cstheme="majorBidi"/>
            <w:noProof/>
            <w:sz w:val="24"/>
            <w:szCs w:val="24"/>
          </w:rPr>
          <w:t>64</w:t>
        </w:r>
        <w:r w:rsidRPr="00171153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171153" w:rsidRDefault="001711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5D97"/>
    <w:multiLevelType w:val="hybridMultilevel"/>
    <w:tmpl w:val="2F32F692"/>
    <w:lvl w:ilvl="0" w:tplc="C6BA80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E2B"/>
    <w:rsid w:val="0000513A"/>
    <w:rsid w:val="0000751B"/>
    <w:rsid w:val="000109C5"/>
    <w:rsid w:val="00011E07"/>
    <w:rsid w:val="00020014"/>
    <w:rsid w:val="00045C47"/>
    <w:rsid w:val="000955D9"/>
    <w:rsid w:val="000A56BB"/>
    <w:rsid w:val="000B11E2"/>
    <w:rsid w:val="000B25D7"/>
    <w:rsid w:val="000B2BF0"/>
    <w:rsid w:val="000B3AB2"/>
    <w:rsid w:val="000C4DDC"/>
    <w:rsid w:val="000D3183"/>
    <w:rsid w:val="000D5D80"/>
    <w:rsid w:val="000E26E0"/>
    <w:rsid w:val="000E3367"/>
    <w:rsid w:val="000E5CD6"/>
    <w:rsid w:val="0010274B"/>
    <w:rsid w:val="00112A45"/>
    <w:rsid w:val="001270AE"/>
    <w:rsid w:val="0013430F"/>
    <w:rsid w:val="00136765"/>
    <w:rsid w:val="0013753F"/>
    <w:rsid w:val="00137C44"/>
    <w:rsid w:val="00142B25"/>
    <w:rsid w:val="0015095E"/>
    <w:rsid w:val="00152F64"/>
    <w:rsid w:val="00154084"/>
    <w:rsid w:val="00154395"/>
    <w:rsid w:val="001609C5"/>
    <w:rsid w:val="001701B5"/>
    <w:rsid w:val="00171153"/>
    <w:rsid w:val="001732EC"/>
    <w:rsid w:val="0018317D"/>
    <w:rsid w:val="00185CAF"/>
    <w:rsid w:val="001959F6"/>
    <w:rsid w:val="001A32D6"/>
    <w:rsid w:val="001B1DBE"/>
    <w:rsid w:val="001C6211"/>
    <w:rsid w:val="001E0B11"/>
    <w:rsid w:val="001E2788"/>
    <w:rsid w:val="0020662B"/>
    <w:rsid w:val="00216F64"/>
    <w:rsid w:val="002207F5"/>
    <w:rsid w:val="00226B1B"/>
    <w:rsid w:val="002442A8"/>
    <w:rsid w:val="00245A9E"/>
    <w:rsid w:val="002468F7"/>
    <w:rsid w:val="002733B2"/>
    <w:rsid w:val="00277E3C"/>
    <w:rsid w:val="00281910"/>
    <w:rsid w:val="002868DB"/>
    <w:rsid w:val="002A091C"/>
    <w:rsid w:val="002B3098"/>
    <w:rsid w:val="002B3E18"/>
    <w:rsid w:val="002C0080"/>
    <w:rsid w:val="002C1AE8"/>
    <w:rsid w:val="002C38C4"/>
    <w:rsid w:val="002D64CF"/>
    <w:rsid w:val="002D78B4"/>
    <w:rsid w:val="00301511"/>
    <w:rsid w:val="0031481B"/>
    <w:rsid w:val="00315044"/>
    <w:rsid w:val="00322338"/>
    <w:rsid w:val="00333196"/>
    <w:rsid w:val="00337D45"/>
    <w:rsid w:val="0035081C"/>
    <w:rsid w:val="00363C88"/>
    <w:rsid w:val="003673BA"/>
    <w:rsid w:val="003715FE"/>
    <w:rsid w:val="003741FC"/>
    <w:rsid w:val="00374CB3"/>
    <w:rsid w:val="00392F2A"/>
    <w:rsid w:val="003A0C96"/>
    <w:rsid w:val="003A5367"/>
    <w:rsid w:val="003B60B7"/>
    <w:rsid w:val="003D1058"/>
    <w:rsid w:val="003E6357"/>
    <w:rsid w:val="003F1C8F"/>
    <w:rsid w:val="003F7E15"/>
    <w:rsid w:val="00400134"/>
    <w:rsid w:val="00400B34"/>
    <w:rsid w:val="00421912"/>
    <w:rsid w:val="00422399"/>
    <w:rsid w:val="00422666"/>
    <w:rsid w:val="00422940"/>
    <w:rsid w:val="0043107C"/>
    <w:rsid w:val="00433E43"/>
    <w:rsid w:val="00437CC8"/>
    <w:rsid w:val="00442A1E"/>
    <w:rsid w:val="0046371A"/>
    <w:rsid w:val="00467653"/>
    <w:rsid w:val="0048355E"/>
    <w:rsid w:val="00487A3A"/>
    <w:rsid w:val="0049581C"/>
    <w:rsid w:val="004B3646"/>
    <w:rsid w:val="004B630C"/>
    <w:rsid w:val="004C6AE7"/>
    <w:rsid w:val="004C6B5A"/>
    <w:rsid w:val="004E41BF"/>
    <w:rsid w:val="004E5D96"/>
    <w:rsid w:val="004F06AA"/>
    <w:rsid w:val="004F2729"/>
    <w:rsid w:val="004F2B43"/>
    <w:rsid w:val="005024AB"/>
    <w:rsid w:val="0050613C"/>
    <w:rsid w:val="00526B29"/>
    <w:rsid w:val="00527BBA"/>
    <w:rsid w:val="005319E1"/>
    <w:rsid w:val="00533A44"/>
    <w:rsid w:val="00535CB6"/>
    <w:rsid w:val="00541CEE"/>
    <w:rsid w:val="00544926"/>
    <w:rsid w:val="00550165"/>
    <w:rsid w:val="005527B6"/>
    <w:rsid w:val="005668D1"/>
    <w:rsid w:val="00595A7C"/>
    <w:rsid w:val="005A2DA6"/>
    <w:rsid w:val="005A5F8F"/>
    <w:rsid w:val="005A7922"/>
    <w:rsid w:val="005B0D51"/>
    <w:rsid w:val="005D5EF3"/>
    <w:rsid w:val="005D7050"/>
    <w:rsid w:val="005F017A"/>
    <w:rsid w:val="00610F43"/>
    <w:rsid w:val="00615C8D"/>
    <w:rsid w:val="0061708A"/>
    <w:rsid w:val="00620DAE"/>
    <w:rsid w:val="00622F03"/>
    <w:rsid w:val="00640978"/>
    <w:rsid w:val="00641C46"/>
    <w:rsid w:val="006451B4"/>
    <w:rsid w:val="00652FFB"/>
    <w:rsid w:val="0066160E"/>
    <w:rsid w:val="00671D4C"/>
    <w:rsid w:val="00677FD6"/>
    <w:rsid w:val="00682E53"/>
    <w:rsid w:val="00684164"/>
    <w:rsid w:val="006A3D7F"/>
    <w:rsid w:val="006B2AD7"/>
    <w:rsid w:val="006B4EB4"/>
    <w:rsid w:val="006C3B93"/>
    <w:rsid w:val="006D779D"/>
    <w:rsid w:val="006E06B7"/>
    <w:rsid w:val="006E6A23"/>
    <w:rsid w:val="0070457E"/>
    <w:rsid w:val="00711B48"/>
    <w:rsid w:val="0073279D"/>
    <w:rsid w:val="00733F43"/>
    <w:rsid w:val="00753D89"/>
    <w:rsid w:val="00767936"/>
    <w:rsid w:val="007823CA"/>
    <w:rsid w:val="00790497"/>
    <w:rsid w:val="00793334"/>
    <w:rsid w:val="007A3329"/>
    <w:rsid w:val="007A7135"/>
    <w:rsid w:val="007A7DE6"/>
    <w:rsid w:val="007D0521"/>
    <w:rsid w:val="007D0650"/>
    <w:rsid w:val="007D19F3"/>
    <w:rsid w:val="007E7D1D"/>
    <w:rsid w:val="00803CEF"/>
    <w:rsid w:val="00813185"/>
    <w:rsid w:val="00817A96"/>
    <w:rsid w:val="008329F1"/>
    <w:rsid w:val="008339AA"/>
    <w:rsid w:val="00840394"/>
    <w:rsid w:val="0084061F"/>
    <w:rsid w:val="00851556"/>
    <w:rsid w:val="0086241D"/>
    <w:rsid w:val="0086491F"/>
    <w:rsid w:val="0086702F"/>
    <w:rsid w:val="00884D82"/>
    <w:rsid w:val="0088762A"/>
    <w:rsid w:val="008A316D"/>
    <w:rsid w:val="008A4A23"/>
    <w:rsid w:val="008A6B1D"/>
    <w:rsid w:val="008B2D6A"/>
    <w:rsid w:val="008B3E32"/>
    <w:rsid w:val="008B47E2"/>
    <w:rsid w:val="008C04C3"/>
    <w:rsid w:val="008C5431"/>
    <w:rsid w:val="008C7AE4"/>
    <w:rsid w:val="008D5034"/>
    <w:rsid w:val="009011B9"/>
    <w:rsid w:val="00913614"/>
    <w:rsid w:val="0093642C"/>
    <w:rsid w:val="00937F30"/>
    <w:rsid w:val="00947C67"/>
    <w:rsid w:val="00960CBE"/>
    <w:rsid w:val="00986E56"/>
    <w:rsid w:val="00987D48"/>
    <w:rsid w:val="009A5FBA"/>
    <w:rsid w:val="009A6C79"/>
    <w:rsid w:val="009B2CE2"/>
    <w:rsid w:val="009C4570"/>
    <w:rsid w:val="009C497A"/>
    <w:rsid w:val="009C64C5"/>
    <w:rsid w:val="009D6D84"/>
    <w:rsid w:val="009E0907"/>
    <w:rsid w:val="009E4F3E"/>
    <w:rsid w:val="009F6B0B"/>
    <w:rsid w:val="00A009E2"/>
    <w:rsid w:val="00A042AD"/>
    <w:rsid w:val="00A11E2B"/>
    <w:rsid w:val="00A13C86"/>
    <w:rsid w:val="00A25CB2"/>
    <w:rsid w:val="00A26D18"/>
    <w:rsid w:val="00A34E52"/>
    <w:rsid w:val="00A766A8"/>
    <w:rsid w:val="00A82D55"/>
    <w:rsid w:val="00A85A44"/>
    <w:rsid w:val="00AA0550"/>
    <w:rsid w:val="00AB0603"/>
    <w:rsid w:val="00AC6861"/>
    <w:rsid w:val="00AE7142"/>
    <w:rsid w:val="00AF2091"/>
    <w:rsid w:val="00AF489B"/>
    <w:rsid w:val="00AF614D"/>
    <w:rsid w:val="00B12E0A"/>
    <w:rsid w:val="00B1475D"/>
    <w:rsid w:val="00B204C1"/>
    <w:rsid w:val="00B3072B"/>
    <w:rsid w:val="00B34BB4"/>
    <w:rsid w:val="00B43EAA"/>
    <w:rsid w:val="00B8529C"/>
    <w:rsid w:val="00B85DE0"/>
    <w:rsid w:val="00BA77D7"/>
    <w:rsid w:val="00BE30F5"/>
    <w:rsid w:val="00BF5CF1"/>
    <w:rsid w:val="00C05BBC"/>
    <w:rsid w:val="00C245C6"/>
    <w:rsid w:val="00C343B2"/>
    <w:rsid w:val="00C529BC"/>
    <w:rsid w:val="00C63F06"/>
    <w:rsid w:val="00C70BFD"/>
    <w:rsid w:val="00CA177F"/>
    <w:rsid w:val="00CC351C"/>
    <w:rsid w:val="00CE0F35"/>
    <w:rsid w:val="00CE7377"/>
    <w:rsid w:val="00CF5B51"/>
    <w:rsid w:val="00D05358"/>
    <w:rsid w:val="00D0691F"/>
    <w:rsid w:val="00D0728D"/>
    <w:rsid w:val="00D101C7"/>
    <w:rsid w:val="00D12BEF"/>
    <w:rsid w:val="00D15FB0"/>
    <w:rsid w:val="00D26529"/>
    <w:rsid w:val="00D42655"/>
    <w:rsid w:val="00D5084A"/>
    <w:rsid w:val="00D705E6"/>
    <w:rsid w:val="00D73E75"/>
    <w:rsid w:val="00D83A49"/>
    <w:rsid w:val="00D86712"/>
    <w:rsid w:val="00D8780F"/>
    <w:rsid w:val="00D90809"/>
    <w:rsid w:val="00DA70CB"/>
    <w:rsid w:val="00DB6E80"/>
    <w:rsid w:val="00DC2482"/>
    <w:rsid w:val="00DC6FD3"/>
    <w:rsid w:val="00DD5311"/>
    <w:rsid w:val="00DE4A49"/>
    <w:rsid w:val="00DF21ED"/>
    <w:rsid w:val="00DF2960"/>
    <w:rsid w:val="00E0588D"/>
    <w:rsid w:val="00E1314C"/>
    <w:rsid w:val="00E148A8"/>
    <w:rsid w:val="00E23A52"/>
    <w:rsid w:val="00E245D1"/>
    <w:rsid w:val="00E33C6E"/>
    <w:rsid w:val="00E762B6"/>
    <w:rsid w:val="00E834A2"/>
    <w:rsid w:val="00E9112F"/>
    <w:rsid w:val="00EC00AC"/>
    <w:rsid w:val="00EE3655"/>
    <w:rsid w:val="00EE3A77"/>
    <w:rsid w:val="00EE3B4C"/>
    <w:rsid w:val="00EE5F0E"/>
    <w:rsid w:val="00EF0CEF"/>
    <w:rsid w:val="00EF148C"/>
    <w:rsid w:val="00EF3B31"/>
    <w:rsid w:val="00F02124"/>
    <w:rsid w:val="00F02292"/>
    <w:rsid w:val="00F11CAA"/>
    <w:rsid w:val="00F2264D"/>
    <w:rsid w:val="00F34C22"/>
    <w:rsid w:val="00F40A80"/>
    <w:rsid w:val="00F417FD"/>
    <w:rsid w:val="00F42CE6"/>
    <w:rsid w:val="00F47C86"/>
    <w:rsid w:val="00F5137D"/>
    <w:rsid w:val="00F54BDA"/>
    <w:rsid w:val="00F55537"/>
    <w:rsid w:val="00F71E20"/>
    <w:rsid w:val="00F80648"/>
    <w:rsid w:val="00F90692"/>
    <w:rsid w:val="00FA069F"/>
    <w:rsid w:val="00FB66D7"/>
    <w:rsid w:val="00FD1ECE"/>
    <w:rsid w:val="00FD75CA"/>
    <w:rsid w:val="00FE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11E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1E2B"/>
    <w:rPr>
      <w:sz w:val="20"/>
      <w:szCs w:val="20"/>
    </w:rPr>
  </w:style>
  <w:style w:type="paragraph" w:customStyle="1" w:styleId="par">
    <w:name w:val="par"/>
    <w:basedOn w:val="Normal"/>
    <w:rsid w:val="00A11E2B"/>
    <w:pPr>
      <w:spacing w:after="120" w:line="360" w:lineRule="auto"/>
      <w:ind w:firstLine="425"/>
      <w:jc w:val="both"/>
    </w:pPr>
    <w:rPr>
      <w:rFonts w:asciiTheme="majorBidi" w:hAnsiTheme="majorBid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0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34"/>
  </w:style>
  <w:style w:type="paragraph" w:styleId="Footer">
    <w:name w:val="footer"/>
    <w:basedOn w:val="Normal"/>
    <w:link w:val="FooterChar"/>
    <w:uiPriority w:val="99"/>
    <w:unhideWhenUsed/>
    <w:rsid w:val="00400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Faqih</dc:creator>
  <cp:lastModifiedBy>ASRock</cp:lastModifiedBy>
  <cp:revision>12</cp:revision>
  <cp:lastPrinted>2016-11-25T10:37:00Z</cp:lastPrinted>
  <dcterms:created xsi:type="dcterms:W3CDTF">2016-10-07T03:47:00Z</dcterms:created>
  <dcterms:modified xsi:type="dcterms:W3CDTF">2016-11-25T10:39:00Z</dcterms:modified>
</cp:coreProperties>
</file>